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27" w:rsidRDefault="00972D2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2D27" w:rsidRDefault="00972D2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D2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299725" cy="9441180"/>
            <wp:effectExtent l="0" t="0" r="0" b="0"/>
            <wp:docPr id="1" name="Рисунок 1" descr="C:\Users\Пользователь\Pictures\2023-04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4-11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10" cy="9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27" w:rsidRDefault="00972D27" w:rsidP="00972D27">
      <w:pPr>
        <w:pStyle w:val="af4"/>
        <w:suppressAutoHyphens w:val="0"/>
        <w:ind w:left="709"/>
        <w:rPr>
          <w:rFonts w:ascii="Times New Roman" w:hAnsi="Times New Roman"/>
          <w:b/>
          <w:sz w:val="24"/>
          <w:szCs w:val="24"/>
        </w:rPr>
      </w:pPr>
    </w:p>
    <w:p w:rsidR="00972D27" w:rsidRDefault="00972D27" w:rsidP="00972D27">
      <w:pPr>
        <w:pStyle w:val="af4"/>
        <w:suppressAutoHyphens w:val="0"/>
        <w:ind w:left="709"/>
        <w:rPr>
          <w:rFonts w:ascii="Times New Roman" w:hAnsi="Times New Roman"/>
          <w:b/>
          <w:sz w:val="24"/>
          <w:szCs w:val="24"/>
        </w:rPr>
      </w:pPr>
    </w:p>
    <w:p w:rsidR="00972D27" w:rsidRDefault="00972D27" w:rsidP="00972D27">
      <w:pPr>
        <w:pStyle w:val="af4"/>
        <w:suppressAutoHyphens w:val="0"/>
        <w:ind w:left="709"/>
        <w:rPr>
          <w:rFonts w:ascii="Times New Roman" w:hAnsi="Times New Roman"/>
          <w:b/>
          <w:sz w:val="24"/>
          <w:szCs w:val="24"/>
        </w:rPr>
      </w:pPr>
      <w:bookmarkStart w:id="0" w:name="_GoBack"/>
      <w:r w:rsidRPr="00972D27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725" cy="9852660"/>
            <wp:effectExtent l="0" t="0" r="0" b="0"/>
            <wp:docPr id="3" name="Рисунок 3" descr="C:\Users\Пользователь\Pictures\2023-04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3-04-11\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974" cy="987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387A" w:rsidRPr="00BE0247" w:rsidRDefault="0069387A" w:rsidP="0069387A">
      <w:pPr>
        <w:pStyle w:val="af4"/>
        <w:numPr>
          <w:ilvl w:val="0"/>
          <w:numId w:val="18"/>
        </w:numPr>
        <w:suppressAutoHyphens w:val="0"/>
        <w:ind w:left="0" w:firstLine="709"/>
        <w:rPr>
          <w:rFonts w:ascii="Times New Roman" w:hAnsi="Times New Roman"/>
          <w:b/>
          <w:sz w:val="24"/>
          <w:szCs w:val="24"/>
        </w:rPr>
      </w:pPr>
      <w:r w:rsidRPr="00BE0247">
        <w:rPr>
          <w:rFonts w:ascii="Times New Roman" w:hAnsi="Times New Roman"/>
          <w:b/>
          <w:sz w:val="24"/>
          <w:szCs w:val="24"/>
        </w:rPr>
        <w:lastRenderedPageBreak/>
        <w:t>Введение, организационно-правовое обеспечение деятельности</w:t>
      </w:r>
    </w:p>
    <w:p w:rsidR="0069387A" w:rsidRPr="00BE0247" w:rsidRDefault="0069387A" w:rsidP="006938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0247">
        <w:rPr>
          <w:rFonts w:ascii="Times New Roman" w:hAnsi="Times New Roman" w:cs="Times New Roman"/>
          <w:b/>
          <w:sz w:val="24"/>
          <w:szCs w:val="24"/>
        </w:rPr>
        <w:t>ГКДОУ «Детский сад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E024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Ласточка</w:t>
      </w:r>
      <w:r w:rsidRPr="00BE0247">
        <w:rPr>
          <w:rFonts w:ascii="Times New Roman" w:hAnsi="Times New Roman" w:cs="Times New Roman"/>
          <w:b/>
          <w:sz w:val="24"/>
          <w:szCs w:val="24"/>
        </w:rPr>
        <w:t>»</w:t>
      </w:r>
    </w:p>
    <w:p w:rsidR="0069387A" w:rsidRDefault="006938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387A" w:rsidRPr="00BE0247" w:rsidRDefault="0069387A" w:rsidP="006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47">
        <w:rPr>
          <w:rFonts w:ascii="Times New Roman" w:hAnsi="Times New Roman" w:cs="Times New Roman"/>
          <w:sz w:val="24"/>
          <w:szCs w:val="24"/>
        </w:rPr>
        <w:t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0247">
        <w:rPr>
          <w:rFonts w:ascii="Times New Roman" w:hAnsi="Times New Roman" w:cs="Times New Roman"/>
          <w:sz w:val="24"/>
          <w:szCs w:val="24"/>
        </w:rPr>
        <w:t xml:space="preserve"> г. № 273 -ФЗ «Об образовании в Российской Федерации (с изменениями и дополнениями)). </w:t>
      </w:r>
    </w:p>
    <w:p w:rsidR="0069387A" w:rsidRPr="00BE0247" w:rsidRDefault="0069387A" w:rsidP="006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47">
        <w:rPr>
          <w:rFonts w:ascii="Times New Roman" w:hAnsi="Times New Roman" w:cs="Times New Roman"/>
          <w:sz w:val="24"/>
          <w:szCs w:val="24"/>
        </w:rPr>
        <w:t>Самообследование проводилось в соответствии с требованиями:</w:t>
      </w:r>
    </w:p>
    <w:p w:rsidR="0069387A" w:rsidRPr="00BE0247" w:rsidRDefault="0069387A" w:rsidP="006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47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14 июня 2013 г. № 462 «Об утверждении Порядка проведения самообследования образовательной организацией» (ред. от 14.12.2017 г.);</w:t>
      </w:r>
    </w:p>
    <w:p w:rsidR="0069387A" w:rsidRPr="00BE0247" w:rsidRDefault="0069387A" w:rsidP="006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47">
        <w:rPr>
          <w:rFonts w:ascii="Times New Roman" w:hAnsi="Times New Roman" w:cs="Times New Roman"/>
          <w:sz w:val="24"/>
          <w:szCs w:val="24"/>
        </w:rPr>
        <w:t>- Приказа № 1324 «Об утверждении показателей деятельности образовательной организации, подлежащей самообследованию» (ред. от 15.02.2017 г.);</w:t>
      </w:r>
    </w:p>
    <w:p w:rsidR="0069387A" w:rsidRPr="00BE0247" w:rsidRDefault="0069387A" w:rsidP="006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47">
        <w:rPr>
          <w:rFonts w:ascii="Times New Roman" w:hAnsi="Times New Roman" w:cs="Times New Roman"/>
          <w:sz w:val="24"/>
          <w:szCs w:val="24"/>
        </w:rPr>
        <w:t>- Постановления Правительства Российской Федерации от 05.08.2013 г. № 662 «Об осуществлении мониторинга системы образования» (с изменениями и дополнениями от                  21 марта и 25 мая 2019 г., 12 марта 2020 г.).</w:t>
      </w:r>
    </w:p>
    <w:p w:rsidR="0069387A" w:rsidRPr="0069387A" w:rsidRDefault="0069387A" w:rsidP="00693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0247">
        <w:rPr>
          <w:rFonts w:ascii="Times New Roman" w:hAnsi="Times New Roman" w:cs="Times New Roman"/>
          <w:sz w:val="24"/>
          <w:szCs w:val="24"/>
        </w:rPr>
        <w:t>Сроки, форма проведения самообследования, состав лиц, привлекаемых для его проведения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247">
        <w:rPr>
          <w:rFonts w:ascii="Times New Roman" w:hAnsi="Times New Roman" w:cs="Times New Roman"/>
          <w:sz w:val="24"/>
          <w:szCs w:val="24"/>
        </w:rPr>
        <w:t xml:space="preserve"> был определен согласно 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E0247">
        <w:rPr>
          <w:rFonts w:ascii="Times New Roman" w:hAnsi="Times New Roman" w:cs="Times New Roman"/>
          <w:sz w:val="24"/>
          <w:szCs w:val="24"/>
        </w:rPr>
        <w:t xml:space="preserve"> заведующего ГКДОУ </w:t>
      </w:r>
      <w:r w:rsidRPr="00A4043E">
        <w:rPr>
          <w:rFonts w:ascii="Times New Roman" w:hAnsi="Times New Roman" w:cs="Times New Roman"/>
          <w:sz w:val="24"/>
          <w:szCs w:val="24"/>
        </w:rPr>
        <w:t xml:space="preserve">от </w:t>
      </w:r>
      <w:r w:rsidR="00737530" w:rsidRPr="00A4043E">
        <w:rPr>
          <w:rFonts w:ascii="Times New Roman" w:hAnsi="Times New Roman" w:cs="Times New Roman"/>
          <w:sz w:val="24"/>
          <w:szCs w:val="24"/>
        </w:rPr>
        <w:t>02</w:t>
      </w:r>
      <w:r w:rsidRPr="00A4043E">
        <w:rPr>
          <w:rFonts w:ascii="Times New Roman" w:hAnsi="Times New Roman" w:cs="Times New Roman"/>
          <w:sz w:val="24"/>
          <w:szCs w:val="24"/>
        </w:rPr>
        <w:t>.0</w:t>
      </w:r>
      <w:r w:rsidR="00737530" w:rsidRPr="00A4043E">
        <w:rPr>
          <w:rFonts w:ascii="Times New Roman" w:hAnsi="Times New Roman" w:cs="Times New Roman"/>
          <w:sz w:val="24"/>
          <w:szCs w:val="24"/>
        </w:rPr>
        <w:t>2</w:t>
      </w:r>
      <w:r w:rsidRPr="00A4043E">
        <w:rPr>
          <w:rFonts w:ascii="Times New Roman" w:hAnsi="Times New Roman" w:cs="Times New Roman"/>
          <w:sz w:val="24"/>
          <w:szCs w:val="24"/>
        </w:rPr>
        <w:t xml:space="preserve">.2023 г.  № </w:t>
      </w:r>
      <w:r w:rsidR="00737530" w:rsidRPr="00A4043E">
        <w:rPr>
          <w:rFonts w:ascii="Times New Roman" w:hAnsi="Times New Roman" w:cs="Times New Roman"/>
          <w:sz w:val="24"/>
          <w:szCs w:val="24"/>
        </w:rPr>
        <w:t>34-</w:t>
      </w:r>
      <w:r w:rsidRPr="00A4043E">
        <w:rPr>
          <w:rFonts w:ascii="Times New Roman" w:hAnsi="Times New Roman" w:cs="Times New Roman"/>
          <w:sz w:val="24"/>
          <w:szCs w:val="24"/>
        </w:rPr>
        <w:t>од «О проведении самообследования ГКДОУ «Детский сад № 15 «Ласточка»</w:t>
      </w:r>
      <w:r w:rsidR="00737530" w:rsidRPr="00A4043E">
        <w:rPr>
          <w:rFonts w:ascii="Times New Roman" w:hAnsi="Times New Roman" w:cs="Times New Roman"/>
          <w:sz w:val="24"/>
          <w:szCs w:val="24"/>
        </w:rPr>
        <w:t xml:space="preserve"> за 2022 год»</w:t>
      </w:r>
      <w:r w:rsidRPr="00A4043E">
        <w:rPr>
          <w:rFonts w:ascii="Times New Roman" w:hAnsi="Times New Roman" w:cs="Times New Roman"/>
          <w:sz w:val="24"/>
          <w:szCs w:val="24"/>
        </w:rPr>
        <w:t>.</w:t>
      </w:r>
    </w:p>
    <w:p w:rsidR="0069387A" w:rsidRPr="00BE0247" w:rsidRDefault="0069387A" w:rsidP="006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47">
        <w:rPr>
          <w:rFonts w:ascii="Times New Roman" w:hAnsi="Times New Roman" w:cs="Times New Roman"/>
          <w:sz w:val="24"/>
          <w:szCs w:val="24"/>
        </w:rPr>
        <w:t xml:space="preserve">Цель самообследования: обеспечение доступности и открытости информации о деятельности ГКДОУ «Детский сад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E024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Ласточка</w:t>
      </w:r>
      <w:r w:rsidRPr="00BE0247">
        <w:rPr>
          <w:rFonts w:ascii="Times New Roman" w:hAnsi="Times New Roman" w:cs="Times New Roman"/>
          <w:sz w:val="24"/>
          <w:szCs w:val="24"/>
        </w:rPr>
        <w:t>».</w:t>
      </w:r>
    </w:p>
    <w:p w:rsidR="0069387A" w:rsidRPr="00A4043E" w:rsidRDefault="0069387A" w:rsidP="006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47">
        <w:rPr>
          <w:rFonts w:ascii="Times New Roman" w:hAnsi="Times New Roman" w:cs="Times New Roman"/>
          <w:sz w:val="24"/>
          <w:szCs w:val="24"/>
        </w:rPr>
        <w:t xml:space="preserve">Сроки проведения самообследования - </w:t>
      </w:r>
      <w:r w:rsidRPr="00A4043E">
        <w:rPr>
          <w:rFonts w:ascii="Times New Roman" w:hAnsi="Times New Roman" w:cs="Times New Roman"/>
          <w:sz w:val="24"/>
          <w:szCs w:val="24"/>
        </w:rPr>
        <w:t xml:space="preserve">с </w:t>
      </w:r>
      <w:r w:rsidR="00737530" w:rsidRPr="00A4043E">
        <w:rPr>
          <w:rFonts w:ascii="Times New Roman" w:hAnsi="Times New Roman" w:cs="Times New Roman"/>
          <w:sz w:val="24"/>
          <w:szCs w:val="24"/>
        </w:rPr>
        <w:t>02</w:t>
      </w:r>
      <w:r w:rsidRPr="00A4043E">
        <w:rPr>
          <w:rFonts w:ascii="Times New Roman" w:hAnsi="Times New Roman" w:cs="Times New Roman"/>
          <w:sz w:val="24"/>
          <w:szCs w:val="24"/>
        </w:rPr>
        <w:t>.0</w:t>
      </w:r>
      <w:r w:rsidR="00737530" w:rsidRPr="00A4043E">
        <w:rPr>
          <w:rFonts w:ascii="Times New Roman" w:hAnsi="Times New Roman" w:cs="Times New Roman"/>
          <w:sz w:val="24"/>
          <w:szCs w:val="24"/>
        </w:rPr>
        <w:t>2</w:t>
      </w:r>
      <w:r w:rsidRPr="00A4043E">
        <w:rPr>
          <w:rFonts w:ascii="Times New Roman" w:hAnsi="Times New Roman" w:cs="Times New Roman"/>
          <w:sz w:val="24"/>
          <w:szCs w:val="24"/>
        </w:rPr>
        <w:t xml:space="preserve">.2023 г. по </w:t>
      </w:r>
      <w:r w:rsidR="00737530" w:rsidRPr="00A4043E">
        <w:rPr>
          <w:rFonts w:ascii="Times New Roman" w:hAnsi="Times New Roman" w:cs="Times New Roman"/>
          <w:sz w:val="24"/>
          <w:szCs w:val="24"/>
        </w:rPr>
        <w:t>30</w:t>
      </w:r>
      <w:r w:rsidRPr="00A4043E">
        <w:rPr>
          <w:rFonts w:ascii="Times New Roman" w:hAnsi="Times New Roman" w:cs="Times New Roman"/>
          <w:sz w:val="24"/>
          <w:szCs w:val="24"/>
        </w:rPr>
        <w:t>.0</w:t>
      </w:r>
      <w:r w:rsidR="00737530" w:rsidRPr="00A4043E">
        <w:rPr>
          <w:rFonts w:ascii="Times New Roman" w:hAnsi="Times New Roman" w:cs="Times New Roman"/>
          <w:sz w:val="24"/>
          <w:szCs w:val="24"/>
        </w:rPr>
        <w:t>3</w:t>
      </w:r>
      <w:r w:rsidRPr="00A4043E">
        <w:rPr>
          <w:rFonts w:ascii="Times New Roman" w:hAnsi="Times New Roman" w:cs="Times New Roman"/>
          <w:sz w:val="24"/>
          <w:szCs w:val="24"/>
        </w:rPr>
        <w:t>.202</w:t>
      </w:r>
      <w:r w:rsidR="00737530" w:rsidRPr="00A4043E">
        <w:rPr>
          <w:rFonts w:ascii="Times New Roman" w:hAnsi="Times New Roman" w:cs="Times New Roman"/>
          <w:sz w:val="24"/>
          <w:szCs w:val="24"/>
        </w:rPr>
        <w:t>3</w:t>
      </w:r>
      <w:r w:rsidRPr="00A404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87A" w:rsidRPr="00BE0247" w:rsidRDefault="0069387A" w:rsidP="006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47">
        <w:rPr>
          <w:rFonts w:ascii="Times New Roman" w:hAnsi="Times New Roman" w:cs="Times New Roman"/>
          <w:sz w:val="24"/>
          <w:szCs w:val="24"/>
        </w:rPr>
        <w:t>Форма проведения самообследования – отчет, включающий аналитическую часть и результаты анализа показателей деятельности ГКДОУ.</w:t>
      </w:r>
    </w:p>
    <w:p w:rsidR="007806E2" w:rsidRDefault="00780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06E2" w:rsidRDefault="0069387A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1.1. </w:t>
      </w:r>
      <w:r w:rsidR="00EB09C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Общие сведения об образовательной организации:</w:t>
      </w:r>
    </w:p>
    <w:p w:rsidR="007806E2" w:rsidRDefault="00780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7806E2">
        <w:tc>
          <w:tcPr>
            <w:tcW w:w="4785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 сокращенное наименование ДОУ</w:t>
            </w:r>
          </w:p>
          <w:p w:rsidR="007806E2" w:rsidRDefault="007806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казённое дошкольное  образовательное учреждение «Детский сад  № 15 «Ласточка»</w:t>
            </w:r>
          </w:p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(ГКДОУ «Детский сад № 15 «Ласточка»)</w:t>
            </w:r>
          </w:p>
        </w:tc>
      </w:tr>
      <w:tr w:rsidR="007806E2">
        <w:tc>
          <w:tcPr>
            <w:tcW w:w="4785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  <w:p w:rsidR="007806E2" w:rsidRDefault="007806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Казенное учреждение </w:t>
            </w:r>
          </w:p>
        </w:tc>
      </w:tr>
      <w:tr w:rsidR="007806E2">
        <w:tc>
          <w:tcPr>
            <w:tcW w:w="4785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784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</w:t>
            </w:r>
          </w:p>
        </w:tc>
      </w:tr>
      <w:tr w:rsidR="007806E2">
        <w:tc>
          <w:tcPr>
            <w:tcW w:w="4785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4784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Устав зарегистрирован  Администрацией города Ставрополя</w:t>
            </w:r>
          </w:p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ИНН/КПП 2607100063\ 260701001ОГРН  1022600667011</w:t>
            </w:r>
          </w:p>
        </w:tc>
      </w:tr>
      <w:tr w:rsidR="007806E2">
        <w:tc>
          <w:tcPr>
            <w:tcW w:w="4785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кем выдано),</w:t>
            </w:r>
          </w:p>
        </w:tc>
        <w:tc>
          <w:tcPr>
            <w:tcW w:w="4784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Style w:val="4"/>
                <w:rFonts w:eastAsiaTheme="minorEastAsia"/>
                <w:sz w:val="24"/>
                <w:szCs w:val="24"/>
              </w:rPr>
              <w:t>серия 26Л01 №0000149  №3916 от 08.04.2015 г., Министерство образования и молодёжной политики Ставропольского края</w:t>
            </w:r>
          </w:p>
        </w:tc>
      </w:tr>
      <w:tr w:rsidR="007806E2">
        <w:tc>
          <w:tcPr>
            <w:tcW w:w="4785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Местонахождение, телефон, электронная почта ДОУ, сайт.</w:t>
            </w:r>
          </w:p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4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Изобильненский городской округ, город Изобильный, улица Школьная 3А</w:t>
            </w:r>
          </w:p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8(86545)2-80-31 </w:t>
            </w:r>
          </w:p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gdou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15@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</w:rPr>
                <w:t>http://gkdou15.ru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6E2" w:rsidRDefault="00EB09CA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- Наумова Эльвира Александровна</w:t>
            </w:r>
          </w:p>
        </w:tc>
      </w:tr>
      <w:tr w:rsidR="007806E2">
        <w:tc>
          <w:tcPr>
            <w:tcW w:w="4785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4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4"/>
                <w:rFonts w:eastAsiaTheme="minorEastAsia"/>
                <w:sz w:val="24"/>
                <w:szCs w:val="24"/>
              </w:rPr>
              <w:t>Министерство образования  Ставропольского края</w:t>
            </w:r>
          </w:p>
        </w:tc>
      </w:tr>
      <w:tr w:rsidR="007806E2">
        <w:tc>
          <w:tcPr>
            <w:tcW w:w="4785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 работы</w:t>
            </w:r>
          </w:p>
        </w:tc>
        <w:tc>
          <w:tcPr>
            <w:tcW w:w="4784" w:type="dxa"/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5-дневная рабочая неделя, 10-часовой  рабочий день с 7.30  до 17.30</w:t>
            </w:r>
          </w:p>
        </w:tc>
      </w:tr>
      <w:tr w:rsidR="0069387A">
        <w:tc>
          <w:tcPr>
            <w:tcW w:w="4785" w:type="dxa"/>
          </w:tcPr>
          <w:p w:rsidR="0069387A" w:rsidRDefault="006938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Филиалы и представительства</w:t>
            </w:r>
          </w:p>
        </w:tc>
        <w:tc>
          <w:tcPr>
            <w:tcW w:w="4784" w:type="dxa"/>
          </w:tcPr>
          <w:p w:rsidR="0069387A" w:rsidRPr="00D5452F" w:rsidRDefault="00D5452F" w:rsidP="00D5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Учреждение филиалов и представительств не имеет.</w:t>
            </w:r>
          </w:p>
        </w:tc>
      </w:tr>
      <w:tr w:rsidR="00D5452F">
        <w:tc>
          <w:tcPr>
            <w:tcW w:w="4785" w:type="dxa"/>
          </w:tcPr>
          <w:p w:rsidR="00D5452F" w:rsidRDefault="00D545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4784" w:type="dxa"/>
          </w:tcPr>
          <w:p w:rsidR="00D5452F" w:rsidRPr="00D5452F" w:rsidRDefault="00D5452F" w:rsidP="00D5452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Воспитание и образование в Учреждении ведется на русском языке.</w:t>
            </w:r>
          </w:p>
        </w:tc>
      </w:tr>
    </w:tbl>
    <w:p w:rsidR="007806E2" w:rsidRDefault="00EB09CA" w:rsidP="00AE070A">
      <w:pPr>
        <w:spacing w:before="28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Государственное казённое дошкольное  образовательное учреждение «Детский сад  № 15 «Ласточка» (далее – ДОУ) расположено в жилом районе города вдали от производящих предприятий и торговых центров. Рядом находится стадион и МБОУ «СОШ № 3» ИГОСК. </w:t>
      </w:r>
      <w:r>
        <w:rPr>
          <w:rFonts w:ascii="Times New Roman" w:hAnsi="Times New Roman" w:cs="Times New Roman"/>
          <w:color w:val="000000"/>
          <w:sz w:val="24"/>
          <w:szCs w:val="24"/>
        </w:rPr>
        <w:t>Здание Детского сада построено по типовому проекту. Проектная наполняемость — 3</w:t>
      </w:r>
      <w:r w:rsidR="00795B19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 мест. Общая площадь здания — 544,1 кв. м, из них площадь помещений, используемых непосредственно для нужд образовательного процесса, - 449,7 кв. м. Образовательная организация имеет необходимую инфраструктуру для воспитания и обучения детей с ОВЗ и детей-инвалидов дошкольного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E2" w:rsidRDefault="00EB09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Режим работы ДОУ: рабочая неделя — пятидневная, с понедельника по пятницу. Длительность пребывания детей в группах — 10 часов. Режим работы групп — с 7:30 до 17:30.</w:t>
      </w:r>
    </w:p>
    <w:p w:rsidR="0005671C" w:rsidRDefault="0005671C">
      <w:pPr>
        <w:spacing w:after="28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05671C" w:rsidRPr="00BE0247" w:rsidRDefault="0005671C" w:rsidP="00993F86">
      <w:pPr>
        <w:pStyle w:val="af4"/>
        <w:suppressAutoHyphens w:val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1.2. </w:t>
      </w:r>
      <w:r w:rsidRPr="00BE0247">
        <w:rPr>
          <w:rFonts w:ascii="Times New Roman" w:hAnsi="Times New Roman"/>
          <w:b/>
          <w:sz w:val="24"/>
          <w:szCs w:val="24"/>
        </w:rPr>
        <w:t>Нормативное и программно-методическое обеспечение ГКДОУ</w:t>
      </w:r>
    </w:p>
    <w:p w:rsidR="0005671C" w:rsidRPr="0005671C" w:rsidRDefault="0005671C" w:rsidP="00A404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sz w:val="24"/>
          <w:szCs w:val="24"/>
        </w:rPr>
        <w:t xml:space="preserve">В своей деятельности ГКДОУ руководствуется:  </w:t>
      </w:r>
    </w:p>
    <w:p w:rsidR="00C159FD" w:rsidRDefault="0005671C" w:rsidP="00A404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i/>
          <w:sz w:val="24"/>
          <w:szCs w:val="24"/>
        </w:rPr>
        <w:t>- Федеральным законом от 29.12.2012 г. № 273-ФЗ «Об образовании в Российской</w:t>
      </w:r>
      <w:r w:rsidRPr="0005671C">
        <w:rPr>
          <w:rFonts w:ascii="Times New Roman" w:eastAsia="Times New Roman" w:hAnsi="Times New Roman"/>
          <w:sz w:val="24"/>
          <w:szCs w:val="24"/>
        </w:rPr>
        <w:t xml:space="preserve"> Федерации» (с изменениями и дополнениями);</w:t>
      </w:r>
    </w:p>
    <w:p w:rsidR="0005671C" w:rsidRPr="00C159FD" w:rsidRDefault="0005671C" w:rsidP="00A404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 w:cs="Times New Roman"/>
          <w:sz w:val="24"/>
          <w:szCs w:val="24"/>
        </w:rPr>
        <w:t>- Конвенцией о правах ребенка ООН;</w:t>
      </w:r>
    </w:p>
    <w:p w:rsidR="0005671C" w:rsidRPr="0005671C" w:rsidRDefault="0005671C" w:rsidP="00A4043E">
      <w:pPr>
        <w:pStyle w:val="af4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sz w:val="24"/>
          <w:szCs w:val="24"/>
        </w:rPr>
        <w:t xml:space="preserve">- Приказом Минобрнауки России от 17.10.2013 г. №1155 «Об утверждении ФГОС ДО»; </w:t>
      </w:r>
    </w:p>
    <w:p w:rsidR="0005671C" w:rsidRPr="0005671C" w:rsidRDefault="0005671C" w:rsidP="00A4043E">
      <w:pPr>
        <w:pStyle w:val="af4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b/>
          <w:sz w:val="24"/>
          <w:szCs w:val="24"/>
        </w:rPr>
        <w:t>-</w:t>
      </w:r>
      <w:r w:rsidRPr="0005671C">
        <w:rPr>
          <w:rFonts w:ascii="Times New Roman" w:eastAsia="Times New Roman" w:hAnsi="Times New Roman"/>
          <w:sz w:val="24"/>
          <w:szCs w:val="24"/>
        </w:rPr>
        <w:t xml:space="preserve"> Санитарно-гигиеническими требованиями, установленными в СанПиН 2.3/2.4.3590-20 «Санитарно-эпидемиологические требования к организации общественного питания населения»,</w:t>
      </w:r>
      <w:r w:rsidRPr="0005671C">
        <w:rPr>
          <w:rFonts w:ascii="Times New Roman" w:hAnsi="Times New Roman"/>
          <w:sz w:val="24"/>
          <w:szCs w:val="24"/>
        </w:rPr>
        <w:t xml:space="preserve"> утвержденные постановлением Главного государственного санитарного врача РФ от 27.10.2020 № 32;</w:t>
      </w:r>
    </w:p>
    <w:p w:rsidR="0005671C" w:rsidRPr="0005671C" w:rsidRDefault="0005671C" w:rsidP="00A4043E">
      <w:pPr>
        <w:pStyle w:val="af4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sz w:val="24"/>
          <w:szCs w:val="24"/>
        </w:rPr>
        <w:t>- Нормативно-правовыми актами Министерства образования Ставропольского края</w:t>
      </w:r>
    </w:p>
    <w:p w:rsidR="0005671C" w:rsidRPr="0005671C" w:rsidRDefault="0005671C" w:rsidP="00A4043E">
      <w:pPr>
        <w:pStyle w:val="af4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sz w:val="24"/>
          <w:szCs w:val="24"/>
        </w:rPr>
        <w:t>- Уставом ГКДОУ «Детский сад № 8 «Солнечный лучик».</w:t>
      </w:r>
    </w:p>
    <w:p w:rsidR="0005671C" w:rsidRPr="0005671C" w:rsidRDefault="0005671C" w:rsidP="00A4043E">
      <w:pPr>
        <w:pStyle w:val="af4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sz w:val="24"/>
          <w:szCs w:val="24"/>
        </w:rPr>
        <w:t xml:space="preserve">Образовательный процесс реализуется педагогическим коллективом в соответствии с </w:t>
      </w:r>
      <w:r w:rsidRPr="0005671C">
        <w:rPr>
          <w:rFonts w:ascii="Times New Roman" w:eastAsia="Times New Roman" w:hAnsi="Times New Roman"/>
          <w:bCs/>
          <w:sz w:val="24"/>
          <w:szCs w:val="24"/>
        </w:rPr>
        <w:t xml:space="preserve">примерной основной общеобразовательной программой дошкольного образования «От рождения до школы» </w:t>
      </w:r>
      <w:r w:rsidRPr="0005671C">
        <w:rPr>
          <w:rFonts w:ascii="Times New Roman" w:eastAsia="Times New Roman" w:hAnsi="Times New Roman"/>
          <w:sz w:val="24"/>
          <w:szCs w:val="24"/>
        </w:rPr>
        <w:t xml:space="preserve">(под ред. Н.Е. Вераксы, Т.С. Комаровой, М.А. Васильевой.). </w:t>
      </w:r>
    </w:p>
    <w:p w:rsidR="0005671C" w:rsidRPr="0005671C" w:rsidRDefault="0005671C" w:rsidP="00A4043E">
      <w:pPr>
        <w:pStyle w:val="af4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05671C">
        <w:rPr>
          <w:rFonts w:ascii="Times New Roman" w:eastAsia="Times New Roman" w:hAnsi="Times New Roman"/>
          <w:sz w:val="24"/>
          <w:szCs w:val="24"/>
        </w:rPr>
        <w:t xml:space="preserve">Содержание основных общеобразовательных программ включает совокупность образовательных областей, что обеспечивает разностороннее развитие детей с учетом их возрастных и индивидуальных особенностей по основным направлениям - познавательному, речевому, физическому, социально-коммуникативному и художественно-эстетическому развитию. </w:t>
      </w:r>
    </w:p>
    <w:p w:rsidR="0005671C" w:rsidRPr="0005671C" w:rsidRDefault="0005671C" w:rsidP="00A4043E">
      <w:pPr>
        <w:pStyle w:val="af4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sz w:val="24"/>
          <w:szCs w:val="24"/>
        </w:rPr>
        <w:t xml:space="preserve">С целью комплексного педагогического воздействия для успешной адаптации детей с ОВЗ реализуются: </w:t>
      </w:r>
    </w:p>
    <w:p w:rsidR="0005671C" w:rsidRPr="0005671C" w:rsidRDefault="0005671C" w:rsidP="00A4043E">
      <w:pPr>
        <w:pStyle w:val="af4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0567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дошкольного образования для детей с тяжёлыми нарушениями речи на основе </w:t>
      </w:r>
      <w:r w:rsidRPr="0005671C">
        <w:rPr>
          <w:rFonts w:ascii="Times New Roman" w:eastAsia="Times New Roman" w:hAnsi="Times New Roman"/>
          <w:sz w:val="24"/>
          <w:szCs w:val="24"/>
        </w:rPr>
        <w:t>программы коррекционно-развивающей работы для детей 4 – 7 лет СОНР Н.В. Нищевой;</w:t>
      </w:r>
    </w:p>
    <w:p w:rsidR="0005671C" w:rsidRPr="0005671C" w:rsidRDefault="0005671C" w:rsidP="00A4043E">
      <w:pPr>
        <w:pStyle w:val="af4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0567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дошкольного образования для детей с задержкой психического развития </w:t>
      </w:r>
      <w:r w:rsidRPr="0005671C">
        <w:rPr>
          <w:rFonts w:ascii="Times New Roman" w:eastAsia="Times New Roman" w:hAnsi="Times New Roman"/>
          <w:sz w:val="24"/>
          <w:szCs w:val="24"/>
        </w:rPr>
        <w:t>на основе пособия Шевченко С.Г. Подготовка к школе детей с задержкой психического развития: Книга 1 / Под общей ред. С.Г. Шевченко. - М.: Школьная Пресса, 2003.- 96 с. и Книга 2: Тематическое планирование занятий / Под общей ред. С.Г.Шевченко. - М.: Школьная Пресса, 2005. -112 с.</w:t>
      </w:r>
    </w:p>
    <w:p w:rsidR="0005671C" w:rsidRPr="0005671C" w:rsidRDefault="0005671C" w:rsidP="00A4043E">
      <w:pPr>
        <w:pStyle w:val="af4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0567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дошкольного образования детей с расстройствами аутистического спектра </w:t>
      </w:r>
      <w:r w:rsidRPr="0005671C">
        <w:rPr>
          <w:rFonts w:ascii="Times New Roman" w:eastAsia="Times New Roman" w:hAnsi="Times New Roman"/>
          <w:sz w:val="24"/>
          <w:szCs w:val="24"/>
        </w:rPr>
        <w:t xml:space="preserve">на основе </w:t>
      </w:r>
      <w:r w:rsidRPr="0005671C">
        <w:rPr>
          <w:rFonts w:ascii="Times New Roman" w:hAnsi="Times New Roman"/>
          <w:sz w:val="24"/>
          <w:szCs w:val="24"/>
        </w:rPr>
        <w:t>примерной адаптированной основной общеобразовательной программа дошкольного образования детей с задержкой психического развития одобренной решением ФУМО по общему образованию 07 декабря  2017 г.</w:t>
      </w:r>
    </w:p>
    <w:p w:rsidR="0005671C" w:rsidRPr="0005671C" w:rsidRDefault="0005671C" w:rsidP="00A4043E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71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0567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адаптированная основная общеобразовательная программа дошкольного образования детей с умственной отсталостью (интеллектуальными нарушениями) на основе</w:t>
      </w:r>
      <w:r w:rsidRPr="0005671C">
        <w:rPr>
          <w:rFonts w:ascii="Times New Roman" w:hAnsi="Times New Roman"/>
          <w:sz w:val="24"/>
          <w:szCs w:val="24"/>
        </w:rPr>
        <w:t xml:space="preserve"> примерной адаптированной основной общеобразовательной программа дошкольного образования детей </w:t>
      </w:r>
      <w:r w:rsidRPr="000567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Pr="000567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умственной отсталостью (интеллектуальными нарушениями)</w:t>
      </w:r>
      <w:r w:rsidRPr="0005671C">
        <w:rPr>
          <w:rFonts w:ascii="Times New Roman" w:hAnsi="Times New Roman"/>
          <w:sz w:val="24"/>
          <w:szCs w:val="24"/>
        </w:rPr>
        <w:t xml:space="preserve"> одобренной решением ФУМО по общему образованию 07 декабря 2017 г.</w:t>
      </w:r>
    </w:p>
    <w:p w:rsidR="00993F86" w:rsidRDefault="00993F86" w:rsidP="00A4043E">
      <w:pPr>
        <w:suppressAutoHyphens w:val="0"/>
        <w:ind w:firstLine="709"/>
        <w:rPr>
          <w:rFonts w:ascii="Times New Roman" w:hAnsi="Times New Roman"/>
          <w:b/>
          <w:sz w:val="24"/>
          <w:szCs w:val="24"/>
        </w:rPr>
      </w:pPr>
    </w:p>
    <w:p w:rsidR="00C159FD" w:rsidRPr="00C159FD" w:rsidRDefault="00993F86" w:rsidP="00993F86">
      <w:pPr>
        <w:suppressAutoHyphens w:val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1.3. </w:t>
      </w:r>
      <w:r w:rsidR="00C159FD" w:rsidRPr="00C159FD">
        <w:rPr>
          <w:rFonts w:ascii="Times New Roman" w:hAnsi="Times New Roman"/>
          <w:b/>
          <w:sz w:val="24"/>
          <w:szCs w:val="24"/>
        </w:rPr>
        <w:t>Контингент воспитанников ГКДОУ</w:t>
      </w:r>
    </w:p>
    <w:p w:rsidR="00C159FD" w:rsidRPr="00BE0247" w:rsidRDefault="00C159FD" w:rsidP="00C15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47">
        <w:rPr>
          <w:rFonts w:ascii="Times New Roman" w:hAnsi="Times New Roman" w:cs="Times New Roman"/>
          <w:sz w:val="24"/>
          <w:szCs w:val="24"/>
        </w:rPr>
        <w:t xml:space="preserve">Детский сад рассчитан на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E0247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, списочный состав составил 2</w:t>
      </w:r>
      <w:r w:rsidR="00356780">
        <w:rPr>
          <w:rFonts w:ascii="Times New Roman" w:hAnsi="Times New Roman" w:cs="Times New Roman"/>
          <w:sz w:val="24"/>
          <w:szCs w:val="24"/>
        </w:rPr>
        <w:t>7 детей</w:t>
      </w:r>
      <w:r w:rsidRPr="00BE0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9FD" w:rsidRPr="00BE0247" w:rsidRDefault="00C159FD" w:rsidP="00C15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 году в ГКДОУ функционировало 3 группы компенсирующей направленности укомплектованные в соответствии с направленностью групп:</w:t>
      </w:r>
    </w:p>
    <w:p w:rsidR="00C159FD" w:rsidRPr="00BE0247" w:rsidRDefault="00C159FD" w:rsidP="00C159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-1 группа р</w:t>
      </w:r>
      <w:r w:rsidR="00356780">
        <w:rPr>
          <w:rFonts w:ascii="Times New Roman" w:eastAsia="Calibri" w:hAnsi="Times New Roman" w:cs="Times New Roman"/>
          <w:sz w:val="24"/>
          <w:szCs w:val="24"/>
        </w:rPr>
        <w:t>азновозрастная компенсирующей направленности для детей с ЗПР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780">
        <w:rPr>
          <w:rFonts w:ascii="Times New Roman" w:eastAsia="Calibri" w:hAnsi="Times New Roman" w:cs="Times New Roman"/>
          <w:sz w:val="24"/>
          <w:szCs w:val="24"/>
        </w:rPr>
        <w:t>(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E0247">
        <w:rPr>
          <w:rFonts w:ascii="Times New Roman" w:eastAsia="Calibri" w:hAnsi="Times New Roman" w:cs="Times New Roman"/>
          <w:sz w:val="24"/>
          <w:szCs w:val="24"/>
        </w:rPr>
        <w:t>-х до 5 лет</w:t>
      </w:r>
      <w:r w:rsidR="0035678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E0247">
        <w:rPr>
          <w:rFonts w:ascii="Times New Roman" w:eastAsia="Calibri" w:hAnsi="Times New Roman" w:cs="Times New Roman"/>
          <w:sz w:val="24"/>
          <w:szCs w:val="24"/>
        </w:rPr>
        <w:t>посещали дети с диагнозом ЗПР 1-2-3 уровень – 10 человек.</w:t>
      </w:r>
    </w:p>
    <w:p w:rsidR="00C159FD" w:rsidRPr="00BE0247" w:rsidRDefault="00C159FD" w:rsidP="00C159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-1 группа </w:t>
      </w:r>
      <w:r w:rsidR="00356780" w:rsidRPr="00BE0247">
        <w:rPr>
          <w:rFonts w:ascii="Times New Roman" w:eastAsia="Calibri" w:hAnsi="Times New Roman" w:cs="Times New Roman"/>
          <w:sz w:val="24"/>
          <w:szCs w:val="24"/>
        </w:rPr>
        <w:t>р</w:t>
      </w:r>
      <w:r w:rsidR="00356780">
        <w:rPr>
          <w:rFonts w:ascii="Times New Roman" w:eastAsia="Calibri" w:hAnsi="Times New Roman" w:cs="Times New Roman"/>
          <w:sz w:val="24"/>
          <w:szCs w:val="24"/>
        </w:rPr>
        <w:t>азновозрастная компенсирующей направленности для детей с ЗПР</w:t>
      </w:r>
      <w:r w:rsidR="00356780" w:rsidRPr="00BE0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780">
        <w:rPr>
          <w:rFonts w:ascii="Times New Roman" w:eastAsia="Calibri" w:hAnsi="Times New Roman" w:cs="Times New Roman"/>
          <w:sz w:val="24"/>
          <w:szCs w:val="24"/>
        </w:rPr>
        <w:t>(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 до 8 лет</w:t>
      </w:r>
      <w:r w:rsidR="0035678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E0247">
        <w:rPr>
          <w:rFonts w:ascii="Times New Roman" w:eastAsia="Calibri" w:hAnsi="Times New Roman" w:cs="Times New Roman"/>
          <w:sz w:val="24"/>
          <w:szCs w:val="24"/>
        </w:rPr>
        <w:t>посещали дети с диагнозом ЗПР 1-2-3 уровень – 10 человек.</w:t>
      </w:r>
    </w:p>
    <w:p w:rsidR="00C159FD" w:rsidRPr="00BE0247" w:rsidRDefault="00C159FD" w:rsidP="00C159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-1 группа разновозрастная </w:t>
      </w:r>
      <w:r w:rsidR="00993F86">
        <w:rPr>
          <w:rFonts w:ascii="Times New Roman" w:eastAsia="Calibri" w:hAnsi="Times New Roman" w:cs="Times New Roman"/>
          <w:sz w:val="24"/>
          <w:szCs w:val="24"/>
        </w:rPr>
        <w:t>компенсирующей направленности для детей с ТНР(ОНР) (</w:t>
      </w:r>
      <w:r w:rsidRPr="00BE0247">
        <w:rPr>
          <w:rFonts w:ascii="Times New Roman" w:eastAsia="Calibri" w:hAnsi="Times New Roman" w:cs="Times New Roman"/>
          <w:sz w:val="24"/>
          <w:szCs w:val="24"/>
        </w:rPr>
        <w:t>от 4 до 7 лет</w:t>
      </w:r>
      <w:r w:rsidR="00993F8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посещали дети с диагнозом ТНР 2-3 уровень) – </w:t>
      </w:r>
      <w:r w:rsidR="00993F86">
        <w:rPr>
          <w:rFonts w:ascii="Times New Roman" w:eastAsia="Calibri" w:hAnsi="Times New Roman" w:cs="Times New Roman"/>
          <w:sz w:val="24"/>
          <w:szCs w:val="24"/>
        </w:rPr>
        <w:t>7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993F86" w:rsidRPr="00BE0247" w:rsidRDefault="00993F86" w:rsidP="00993F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0247">
        <w:rPr>
          <w:rFonts w:ascii="Times New Roman" w:hAnsi="Times New Roman" w:cs="Times New Roman"/>
          <w:b/>
          <w:sz w:val="24"/>
          <w:szCs w:val="24"/>
        </w:rPr>
        <w:t>Структура управления ГКДОУ</w:t>
      </w:r>
    </w:p>
    <w:p w:rsidR="00993F86" w:rsidRPr="00BE0247" w:rsidRDefault="00993F86" w:rsidP="00993F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93F86" w:rsidRPr="00BE0247" w:rsidRDefault="00993F86" w:rsidP="00993F86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Формами государственно-общественного управления ГКДОУ </w:t>
      </w:r>
      <w:r w:rsidRPr="00BE0247">
        <w:rPr>
          <w:rFonts w:ascii="Times New Roman" w:eastAsia="Calibri" w:hAnsi="Times New Roman" w:cs="Times New Roman"/>
          <w:spacing w:val="-1"/>
          <w:sz w:val="24"/>
          <w:szCs w:val="24"/>
        </w:rPr>
        <w:t>«</w:t>
      </w:r>
      <w:r w:rsidRPr="00BE0247">
        <w:rPr>
          <w:rFonts w:ascii="Times New Roman" w:eastAsia="Calibri" w:hAnsi="Times New Roman" w:cs="Times New Roman"/>
          <w:sz w:val="24"/>
          <w:szCs w:val="24"/>
        </w:rPr>
        <w:t>Детский сад № 8 «Солнечный лучик» являются: общее собрание членов трудового коллектива, педагогический совет, совет учреждения, совет родителей.</w:t>
      </w:r>
    </w:p>
    <w:p w:rsidR="00993F86" w:rsidRPr="00BE0247" w:rsidRDefault="00993F86" w:rsidP="00993F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247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поставленной целью определены задачи, которые позволят гарантировать успешную презентацию деятельности детского сада:</w:t>
      </w:r>
    </w:p>
    <w:p w:rsidR="00993F86" w:rsidRPr="00BE0247" w:rsidRDefault="00993F86" w:rsidP="00993F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247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BE0247">
        <w:rPr>
          <w:rFonts w:ascii="Times New Roman" w:eastAsia="Calibri" w:hAnsi="Times New Roman" w:cs="Times New Roman"/>
          <w:bCs/>
          <w:sz w:val="24"/>
          <w:szCs w:val="24"/>
        </w:rPr>
        <w:tab/>
        <w:t>Обобщение опыта дошкольного образовательного учреждения;</w:t>
      </w:r>
    </w:p>
    <w:p w:rsidR="00993F86" w:rsidRPr="00BE0247" w:rsidRDefault="00993F86" w:rsidP="00993F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247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BE0247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Совершенствование нормативно-правовой базы государственно-общественного управления; </w:t>
      </w:r>
    </w:p>
    <w:p w:rsidR="00993F86" w:rsidRPr="00BE0247" w:rsidRDefault="00993F86" w:rsidP="00993F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247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BE0247">
        <w:rPr>
          <w:rFonts w:ascii="Times New Roman" w:eastAsia="Calibri" w:hAnsi="Times New Roman" w:cs="Times New Roman"/>
          <w:bCs/>
          <w:sz w:val="24"/>
          <w:szCs w:val="24"/>
        </w:rPr>
        <w:tab/>
        <w:t>Развитие единой модели государственно – общественного управления дошкольным образовательным учреждением;</w:t>
      </w:r>
    </w:p>
    <w:p w:rsidR="00993F86" w:rsidRPr="00BE0247" w:rsidRDefault="00993F86" w:rsidP="00993F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247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BE0247">
        <w:rPr>
          <w:rFonts w:ascii="Times New Roman" w:eastAsia="Calibri" w:hAnsi="Times New Roman" w:cs="Times New Roman"/>
          <w:bCs/>
          <w:sz w:val="24"/>
          <w:szCs w:val="24"/>
        </w:rPr>
        <w:tab/>
        <w:t>Обеспечение взаимодействия и принципов социального партнерства с образовательными учреждениями;</w:t>
      </w:r>
    </w:p>
    <w:p w:rsidR="00993F86" w:rsidRPr="00BE0247" w:rsidRDefault="00993F86" w:rsidP="00993F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247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BE0247">
        <w:rPr>
          <w:rFonts w:ascii="Times New Roman" w:eastAsia="Calibri" w:hAnsi="Times New Roman" w:cs="Times New Roman"/>
          <w:bCs/>
          <w:sz w:val="24"/>
          <w:szCs w:val="24"/>
        </w:rPr>
        <w:tab/>
        <w:t>Построение стратегии взаимодействия органов управления с управляющими советами;</w:t>
      </w:r>
    </w:p>
    <w:p w:rsidR="00993F86" w:rsidRPr="00BE0247" w:rsidRDefault="00993F86" w:rsidP="00993F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247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Pr="00BE0247">
        <w:rPr>
          <w:rFonts w:ascii="Times New Roman" w:eastAsia="Calibri" w:hAnsi="Times New Roman" w:cs="Times New Roman"/>
          <w:bCs/>
          <w:sz w:val="24"/>
          <w:szCs w:val="24"/>
        </w:rPr>
        <w:tab/>
        <w:t>Обеспечение информационного взаимодействия дошкольного образовательного учреждения с общественностью.</w:t>
      </w:r>
    </w:p>
    <w:p w:rsidR="00993F86" w:rsidRPr="00BE0247" w:rsidRDefault="00993F86" w:rsidP="00993F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3F86" w:rsidRPr="00BE0247" w:rsidRDefault="00993F86" w:rsidP="00993F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b/>
          <w:sz w:val="24"/>
          <w:szCs w:val="24"/>
        </w:rPr>
        <w:t>Структура административного управления учреждения</w:t>
      </w:r>
    </w:p>
    <w:p w:rsidR="00993F86" w:rsidRPr="00BE0247" w:rsidRDefault="00993F86" w:rsidP="00993F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представляет собой следующее:</w:t>
      </w:r>
    </w:p>
    <w:p w:rsidR="00993F86" w:rsidRPr="00BE0247" w:rsidRDefault="00993F86" w:rsidP="00993F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 административное звено</w:t>
      </w:r>
    </w:p>
    <w:p w:rsidR="00993F86" w:rsidRPr="00BE0247" w:rsidRDefault="00993F86" w:rsidP="00993F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 педагогический персонал</w:t>
      </w:r>
    </w:p>
    <w:p w:rsidR="00993F86" w:rsidRPr="00BE0247" w:rsidRDefault="00993F86" w:rsidP="00993F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 младший обслуживающий персонал</w:t>
      </w:r>
    </w:p>
    <w:p w:rsidR="00993F86" w:rsidRDefault="00993F86" w:rsidP="00993F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 рабочие</w:t>
      </w:r>
    </w:p>
    <w:p w:rsidR="00993F86" w:rsidRPr="00B466A3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АДМИНИСТРАТИВНОЕ УПРАВЛЕНИЕ имеет линейную структуру: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I УРОВЕНЬ – ЗАВЕДУЮЩИЙ ДОУ.</w:t>
      </w:r>
    </w:p>
    <w:p w:rsidR="00993F86" w:rsidRPr="00BE0247" w:rsidRDefault="00F30632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Наумова Эльвира Александровна</w:t>
      </w:r>
      <w:r w:rsidR="00993F86" w:rsidRPr="00BE0247">
        <w:rPr>
          <w:rFonts w:ascii="Times New Roman" w:hAnsi="Times New Roman"/>
          <w:sz w:val="24"/>
          <w:szCs w:val="24"/>
        </w:rPr>
        <w:t xml:space="preserve"> - заведующий ДОУ 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Телефон: 8(865</w:t>
      </w:r>
      <w:r w:rsidR="00F30632">
        <w:rPr>
          <w:rFonts w:ascii="Times New Roman" w:hAnsi="Times New Roman"/>
          <w:sz w:val="24"/>
          <w:szCs w:val="24"/>
        </w:rPr>
        <w:t>4</w:t>
      </w:r>
      <w:r w:rsidRPr="00BE0247">
        <w:rPr>
          <w:rFonts w:ascii="Times New Roman" w:hAnsi="Times New Roman"/>
          <w:sz w:val="24"/>
          <w:szCs w:val="24"/>
        </w:rPr>
        <w:t>5)</w:t>
      </w:r>
      <w:r w:rsidR="00F30632">
        <w:rPr>
          <w:rFonts w:ascii="Times New Roman" w:hAnsi="Times New Roman"/>
          <w:sz w:val="24"/>
          <w:szCs w:val="24"/>
        </w:rPr>
        <w:t>2</w:t>
      </w:r>
      <w:r w:rsidRPr="00BE0247">
        <w:rPr>
          <w:rFonts w:ascii="Times New Roman" w:hAnsi="Times New Roman"/>
          <w:sz w:val="24"/>
          <w:szCs w:val="24"/>
        </w:rPr>
        <w:t>-</w:t>
      </w:r>
      <w:r w:rsidR="006F7E88">
        <w:rPr>
          <w:rFonts w:ascii="Times New Roman" w:hAnsi="Times New Roman"/>
          <w:sz w:val="24"/>
          <w:szCs w:val="24"/>
        </w:rPr>
        <w:t>80</w:t>
      </w:r>
      <w:r w:rsidRPr="00BE0247">
        <w:rPr>
          <w:rFonts w:ascii="Times New Roman" w:hAnsi="Times New Roman"/>
          <w:sz w:val="24"/>
          <w:szCs w:val="24"/>
        </w:rPr>
        <w:t>-</w:t>
      </w:r>
      <w:r w:rsidR="006F7E88">
        <w:rPr>
          <w:rFonts w:ascii="Times New Roman" w:hAnsi="Times New Roman"/>
          <w:sz w:val="24"/>
          <w:szCs w:val="24"/>
        </w:rPr>
        <w:t>3</w:t>
      </w:r>
      <w:r w:rsidRPr="00BE0247">
        <w:rPr>
          <w:rFonts w:ascii="Times New Roman" w:hAnsi="Times New Roman"/>
          <w:sz w:val="24"/>
          <w:szCs w:val="24"/>
        </w:rPr>
        <w:t>1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 xml:space="preserve">Факс: </w:t>
      </w:r>
      <w:r w:rsidR="006F7E88" w:rsidRPr="00BE0247">
        <w:rPr>
          <w:rFonts w:ascii="Times New Roman" w:hAnsi="Times New Roman"/>
          <w:sz w:val="24"/>
          <w:szCs w:val="24"/>
        </w:rPr>
        <w:t>8(865</w:t>
      </w:r>
      <w:r w:rsidR="006F7E88">
        <w:rPr>
          <w:rFonts w:ascii="Times New Roman" w:hAnsi="Times New Roman"/>
          <w:sz w:val="24"/>
          <w:szCs w:val="24"/>
        </w:rPr>
        <w:t>4</w:t>
      </w:r>
      <w:r w:rsidR="006F7E88" w:rsidRPr="00BE0247">
        <w:rPr>
          <w:rFonts w:ascii="Times New Roman" w:hAnsi="Times New Roman"/>
          <w:sz w:val="24"/>
          <w:szCs w:val="24"/>
        </w:rPr>
        <w:t>5)</w:t>
      </w:r>
      <w:r w:rsidR="006F7E88">
        <w:rPr>
          <w:rFonts w:ascii="Times New Roman" w:hAnsi="Times New Roman"/>
          <w:sz w:val="24"/>
          <w:szCs w:val="24"/>
        </w:rPr>
        <w:t>2</w:t>
      </w:r>
      <w:r w:rsidR="006F7E88" w:rsidRPr="00BE0247">
        <w:rPr>
          <w:rFonts w:ascii="Times New Roman" w:hAnsi="Times New Roman"/>
          <w:sz w:val="24"/>
          <w:szCs w:val="24"/>
        </w:rPr>
        <w:t>-</w:t>
      </w:r>
      <w:r w:rsidR="006F7E88">
        <w:rPr>
          <w:rFonts w:ascii="Times New Roman" w:hAnsi="Times New Roman"/>
          <w:sz w:val="24"/>
          <w:szCs w:val="24"/>
        </w:rPr>
        <w:t>80</w:t>
      </w:r>
      <w:r w:rsidR="006F7E88" w:rsidRPr="00BE0247">
        <w:rPr>
          <w:rFonts w:ascii="Times New Roman" w:hAnsi="Times New Roman"/>
          <w:sz w:val="24"/>
          <w:szCs w:val="24"/>
        </w:rPr>
        <w:t>-</w:t>
      </w:r>
      <w:r w:rsidR="006F7E88">
        <w:rPr>
          <w:rFonts w:ascii="Times New Roman" w:hAnsi="Times New Roman"/>
          <w:sz w:val="24"/>
          <w:szCs w:val="24"/>
        </w:rPr>
        <w:t>3</w:t>
      </w:r>
      <w:r w:rsidR="006F7E88" w:rsidRPr="00BE0247">
        <w:rPr>
          <w:rFonts w:ascii="Times New Roman" w:hAnsi="Times New Roman"/>
          <w:sz w:val="24"/>
          <w:szCs w:val="24"/>
        </w:rPr>
        <w:t>1</w:t>
      </w:r>
    </w:p>
    <w:p w:rsidR="00993F86" w:rsidRPr="00A4043E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  <w:lang w:val="en-US"/>
        </w:rPr>
        <w:t>E</w:t>
      </w:r>
      <w:r w:rsidRPr="00A4043E">
        <w:rPr>
          <w:rFonts w:ascii="Times New Roman" w:hAnsi="Times New Roman"/>
          <w:sz w:val="24"/>
          <w:szCs w:val="24"/>
        </w:rPr>
        <w:t>-</w:t>
      </w:r>
      <w:r w:rsidRPr="00BE0247">
        <w:rPr>
          <w:rFonts w:ascii="Times New Roman" w:hAnsi="Times New Roman"/>
          <w:sz w:val="24"/>
          <w:szCs w:val="24"/>
          <w:lang w:val="en-US"/>
        </w:rPr>
        <w:t>mail</w:t>
      </w:r>
      <w:r w:rsidRPr="00A4043E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detsad</w:t>
        </w:r>
        <w:r w:rsidR="006F7E88" w:rsidRPr="00A4043E">
          <w:rPr>
            <w:rStyle w:val="af9"/>
            <w:sz w:val="24"/>
            <w:szCs w:val="24"/>
            <w:bdr w:val="none" w:sz="0" w:space="0" w:color="auto" w:frame="1"/>
          </w:rPr>
          <w:t>15@</w:t>
        </w:r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mosk</w:t>
        </w:r>
        <w:r w:rsidR="006F7E88" w:rsidRPr="00A4043E">
          <w:rPr>
            <w:rStyle w:val="af9"/>
            <w:sz w:val="24"/>
            <w:szCs w:val="24"/>
            <w:bdr w:val="none" w:sz="0" w:space="0" w:color="auto" w:frame="1"/>
          </w:rPr>
          <w:t>.</w:t>
        </w:r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stavregion</w:t>
        </w:r>
        <w:r w:rsidR="006F7E88" w:rsidRPr="00A4043E">
          <w:rPr>
            <w:rStyle w:val="af9"/>
            <w:sz w:val="24"/>
            <w:szCs w:val="24"/>
            <w:bdr w:val="none" w:sz="0" w:space="0" w:color="auto" w:frame="1"/>
          </w:rPr>
          <w:t>.</w:t>
        </w:r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ru</w:t>
        </w:r>
      </w:hyperlink>
      <w:r w:rsidR="006F7E88" w:rsidRPr="00A4043E">
        <w:rPr>
          <w:sz w:val="24"/>
          <w:szCs w:val="24"/>
          <w:bdr w:val="none" w:sz="0" w:space="0" w:color="auto" w:frame="1"/>
        </w:rPr>
        <w:t xml:space="preserve">, </w:t>
      </w:r>
      <w:hyperlink r:id="rId11" w:history="1"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gdou</w:t>
        </w:r>
        <w:r w:rsidR="006F7E88" w:rsidRPr="00A4043E">
          <w:rPr>
            <w:rStyle w:val="af9"/>
            <w:sz w:val="24"/>
            <w:szCs w:val="24"/>
            <w:bdr w:val="none" w:sz="0" w:space="0" w:color="auto" w:frame="1"/>
          </w:rPr>
          <w:t>15@</w:t>
        </w:r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mail</w:t>
        </w:r>
        <w:r w:rsidR="006F7E88" w:rsidRPr="00A4043E">
          <w:rPr>
            <w:rStyle w:val="af9"/>
            <w:sz w:val="24"/>
            <w:szCs w:val="24"/>
            <w:bdr w:val="none" w:sz="0" w:space="0" w:color="auto" w:frame="1"/>
          </w:rPr>
          <w:t>.</w:t>
        </w:r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ru</w:t>
        </w:r>
      </w:hyperlink>
      <w:r w:rsidR="006F7E88" w:rsidRPr="00A4043E">
        <w:rPr>
          <w:sz w:val="24"/>
          <w:szCs w:val="24"/>
          <w:bdr w:val="none" w:sz="0" w:space="0" w:color="auto" w:frame="1"/>
        </w:rPr>
        <w:t xml:space="preserve"> 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Заведующий ДОУ выполняет свои функции в соответствии с должностной инструкцией. В ДОУ соблюдается исполнительская и финансовая дисциплина: имеется номенклатура дел; регистрируется входящая и исходящая документация; осуществляется работа по реализации нормативных документов (приказов, инструкций); финансовое обеспечение функционирования и развития Учреждения; имеются данные о последней инвентаризации материальных ценностей.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В ГКДОУ имеется нормативно-правовая документация, регулирующая деятельность образовательного процесса: устав ДОУ; договор с учредителем; договоры между родителями (законными представителями) и ГКДОУ; договоры с общественными организациями.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lastRenderedPageBreak/>
        <w:t>Документация ведется в соответствии с перечнем документации дошкольного образовательного учреждения (Номенклатура дел). В ГКДОУ соблюдаются правила охраны труда, и обеспечивается безопасность жизнедеятельности воспитанников и сотрудников.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Управленческая деятельность заведующего обеспечивает</w:t>
      </w:r>
    </w:p>
    <w:p w:rsidR="00993F86" w:rsidRPr="00BE0247" w:rsidRDefault="00993F86" w:rsidP="00993F86">
      <w:pPr>
        <w:pStyle w:val="af4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- материальные;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- организационные;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- правовые;</w:t>
      </w:r>
    </w:p>
    <w:p w:rsidR="00993F86" w:rsidRPr="00BE0247" w:rsidRDefault="00993F86" w:rsidP="00993F86">
      <w:pPr>
        <w:pStyle w:val="af4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-социально – психологические условия для реализации функции управления образовательным процессом в ДОУ.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Объект управления заведующего – весь коллектив.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II УРОВЕНЬ – СТАРШИЙ ВОСПИТАТЕЛЬ, ЗАВЕДУЮЩИЙ ХОЗЯЙСТВОМ, МЕДСЕСТРА.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- старший воспитатель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- заведующий хозяйством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- медицинская сестра</w:t>
      </w:r>
    </w:p>
    <w:p w:rsidR="006F7E88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 xml:space="preserve">Телефон: </w:t>
      </w:r>
      <w:r w:rsidR="006F7E88" w:rsidRPr="00BE0247">
        <w:rPr>
          <w:rFonts w:ascii="Times New Roman" w:hAnsi="Times New Roman"/>
          <w:sz w:val="24"/>
          <w:szCs w:val="24"/>
        </w:rPr>
        <w:t>8(865</w:t>
      </w:r>
      <w:r w:rsidR="006F7E88">
        <w:rPr>
          <w:rFonts w:ascii="Times New Roman" w:hAnsi="Times New Roman"/>
          <w:sz w:val="24"/>
          <w:szCs w:val="24"/>
        </w:rPr>
        <w:t>4</w:t>
      </w:r>
      <w:r w:rsidR="006F7E88" w:rsidRPr="00BE0247">
        <w:rPr>
          <w:rFonts w:ascii="Times New Roman" w:hAnsi="Times New Roman"/>
          <w:sz w:val="24"/>
          <w:szCs w:val="24"/>
        </w:rPr>
        <w:t>5)</w:t>
      </w:r>
      <w:r w:rsidR="006F7E88">
        <w:rPr>
          <w:rFonts w:ascii="Times New Roman" w:hAnsi="Times New Roman"/>
          <w:sz w:val="24"/>
          <w:szCs w:val="24"/>
        </w:rPr>
        <w:t>2</w:t>
      </w:r>
      <w:r w:rsidR="006F7E88" w:rsidRPr="00BE0247">
        <w:rPr>
          <w:rFonts w:ascii="Times New Roman" w:hAnsi="Times New Roman"/>
          <w:sz w:val="24"/>
          <w:szCs w:val="24"/>
        </w:rPr>
        <w:t>-</w:t>
      </w:r>
      <w:r w:rsidR="006F7E88">
        <w:rPr>
          <w:rFonts w:ascii="Times New Roman" w:hAnsi="Times New Roman"/>
          <w:sz w:val="24"/>
          <w:szCs w:val="24"/>
        </w:rPr>
        <w:t>80</w:t>
      </w:r>
      <w:r w:rsidR="006F7E88" w:rsidRPr="00BE0247">
        <w:rPr>
          <w:rFonts w:ascii="Times New Roman" w:hAnsi="Times New Roman"/>
          <w:sz w:val="24"/>
          <w:szCs w:val="24"/>
        </w:rPr>
        <w:t>-</w:t>
      </w:r>
      <w:r w:rsidR="006F7E88">
        <w:rPr>
          <w:rFonts w:ascii="Times New Roman" w:hAnsi="Times New Roman"/>
          <w:sz w:val="24"/>
          <w:szCs w:val="24"/>
        </w:rPr>
        <w:t>3</w:t>
      </w:r>
      <w:r w:rsidR="006F7E88" w:rsidRPr="00BE0247">
        <w:rPr>
          <w:rFonts w:ascii="Times New Roman" w:hAnsi="Times New Roman"/>
          <w:sz w:val="24"/>
          <w:szCs w:val="24"/>
        </w:rPr>
        <w:t>1</w:t>
      </w:r>
    </w:p>
    <w:p w:rsidR="00993F86" w:rsidRPr="00A4043E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  <w:lang w:val="en-US"/>
        </w:rPr>
        <w:t>E</w:t>
      </w:r>
      <w:r w:rsidRPr="00A4043E">
        <w:rPr>
          <w:rFonts w:ascii="Times New Roman" w:hAnsi="Times New Roman"/>
          <w:sz w:val="24"/>
          <w:szCs w:val="24"/>
        </w:rPr>
        <w:t>-</w:t>
      </w:r>
      <w:r w:rsidRPr="00BE0247">
        <w:rPr>
          <w:rFonts w:ascii="Times New Roman" w:hAnsi="Times New Roman"/>
          <w:sz w:val="24"/>
          <w:szCs w:val="24"/>
          <w:lang w:val="en-US"/>
        </w:rPr>
        <w:t>mail</w:t>
      </w:r>
      <w:r w:rsidRPr="00A4043E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detsad</w:t>
        </w:r>
        <w:r w:rsidR="006F7E88" w:rsidRPr="00A4043E">
          <w:rPr>
            <w:rStyle w:val="af9"/>
            <w:sz w:val="24"/>
            <w:szCs w:val="24"/>
            <w:bdr w:val="none" w:sz="0" w:space="0" w:color="auto" w:frame="1"/>
          </w:rPr>
          <w:t>15@</w:t>
        </w:r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mosk</w:t>
        </w:r>
        <w:r w:rsidR="006F7E88" w:rsidRPr="00A4043E">
          <w:rPr>
            <w:rStyle w:val="af9"/>
            <w:sz w:val="24"/>
            <w:szCs w:val="24"/>
            <w:bdr w:val="none" w:sz="0" w:space="0" w:color="auto" w:frame="1"/>
          </w:rPr>
          <w:t>.</w:t>
        </w:r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stavregion</w:t>
        </w:r>
        <w:r w:rsidR="006F7E88" w:rsidRPr="00A4043E">
          <w:rPr>
            <w:rStyle w:val="af9"/>
            <w:sz w:val="24"/>
            <w:szCs w:val="24"/>
            <w:bdr w:val="none" w:sz="0" w:space="0" w:color="auto" w:frame="1"/>
          </w:rPr>
          <w:t>.</w:t>
        </w:r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ru</w:t>
        </w:r>
      </w:hyperlink>
      <w:r w:rsidR="006F7E88" w:rsidRPr="00A4043E">
        <w:rPr>
          <w:sz w:val="24"/>
          <w:szCs w:val="24"/>
          <w:bdr w:val="none" w:sz="0" w:space="0" w:color="auto" w:frame="1"/>
        </w:rPr>
        <w:t xml:space="preserve">. </w:t>
      </w:r>
      <w:hyperlink r:id="rId13" w:history="1"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gdou</w:t>
        </w:r>
        <w:r w:rsidR="006F7E88" w:rsidRPr="00A4043E">
          <w:rPr>
            <w:rStyle w:val="af9"/>
            <w:sz w:val="24"/>
            <w:szCs w:val="24"/>
            <w:bdr w:val="none" w:sz="0" w:space="0" w:color="auto" w:frame="1"/>
          </w:rPr>
          <w:t>15@</w:t>
        </w:r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mail</w:t>
        </w:r>
        <w:r w:rsidR="006F7E88" w:rsidRPr="00A4043E">
          <w:rPr>
            <w:rStyle w:val="af9"/>
            <w:sz w:val="24"/>
            <w:szCs w:val="24"/>
            <w:bdr w:val="none" w:sz="0" w:space="0" w:color="auto" w:frame="1"/>
          </w:rPr>
          <w:t>.</w:t>
        </w:r>
        <w:r w:rsidR="006F7E88" w:rsidRPr="00840300">
          <w:rPr>
            <w:rStyle w:val="af9"/>
            <w:sz w:val="24"/>
            <w:szCs w:val="24"/>
            <w:bdr w:val="none" w:sz="0" w:space="0" w:color="auto" w:frame="1"/>
            <w:lang w:val="en-US"/>
          </w:rPr>
          <w:t>ru</w:t>
        </w:r>
      </w:hyperlink>
      <w:r w:rsidR="006F7E88" w:rsidRPr="00A4043E">
        <w:rPr>
          <w:sz w:val="24"/>
          <w:szCs w:val="24"/>
          <w:bdr w:val="none" w:sz="0" w:space="0" w:color="auto" w:frame="1"/>
        </w:rPr>
        <w:t xml:space="preserve"> 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Объект управления управленцев второго уровня – часть коллектива согласно функциональным обязанностям.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 xml:space="preserve">Старший воспитатель осуществляет руководство учебно-воспитательной работой учреждения. 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Заведующий хозяйством 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Медицинская сестра контролирует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обеспечивают медицинское обслуживание детей, проводит санитарно-просветительскую работу среди работников учреждения и родителей, принимает участие в организации физкультурно-оздоровительной работы с детьми.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93F86" w:rsidRPr="00A4043E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III УРОВЕНЬ — УПРАВЛЕНИЯ</w:t>
      </w:r>
    </w:p>
    <w:p w:rsidR="00993F86" w:rsidRPr="00B466A3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Осуществляется воспитателями, специалистами и обслуживающим персоналом.</w:t>
      </w:r>
    </w:p>
    <w:p w:rsidR="00993F86" w:rsidRPr="00BE0247" w:rsidRDefault="00993F86" w:rsidP="00993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47">
        <w:rPr>
          <w:rFonts w:ascii="Times New Roman" w:hAnsi="Times New Roman" w:cs="Times New Roman"/>
          <w:sz w:val="24"/>
          <w:szCs w:val="24"/>
        </w:rPr>
        <w:t xml:space="preserve">СТРУКТУРА УПРАВЛЕНИЯ ГКДОУ «Детский сад № </w:t>
      </w:r>
      <w:r w:rsidR="006F7E88" w:rsidRPr="006F7E88">
        <w:rPr>
          <w:rFonts w:ascii="Times New Roman" w:hAnsi="Times New Roman" w:cs="Times New Roman"/>
          <w:sz w:val="24"/>
          <w:szCs w:val="24"/>
        </w:rPr>
        <w:t>15</w:t>
      </w:r>
      <w:r w:rsidRPr="00BE0247">
        <w:rPr>
          <w:rFonts w:ascii="Times New Roman" w:hAnsi="Times New Roman" w:cs="Times New Roman"/>
          <w:sz w:val="24"/>
          <w:szCs w:val="24"/>
        </w:rPr>
        <w:t xml:space="preserve"> «</w:t>
      </w:r>
      <w:r w:rsidR="006F7E88">
        <w:rPr>
          <w:rFonts w:ascii="Times New Roman" w:hAnsi="Times New Roman" w:cs="Times New Roman"/>
          <w:sz w:val="24"/>
          <w:szCs w:val="24"/>
        </w:rPr>
        <w:t>Ласточка</w:t>
      </w:r>
      <w:r w:rsidRPr="00BE0247">
        <w:rPr>
          <w:rFonts w:ascii="Times New Roman" w:hAnsi="Times New Roman" w:cs="Times New Roman"/>
          <w:sz w:val="24"/>
          <w:szCs w:val="24"/>
        </w:rPr>
        <w:t>»: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•</w:t>
      </w:r>
      <w:r w:rsidRPr="00BE0247">
        <w:rPr>
          <w:rFonts w:ascii="Times New Roman" w:hAnsi="Times New Roman"/>
          <w:sz w:val="24"/>
          <w:szCs w:val="24"/>
        </w:rPr>
        <w:tab/>
        <w:t>Совет учреждения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•</w:t>
      </w:r>
      <w:r w:rsidRPr="00BE0247">
        <w:rPr>
          <w:rFonts w:ascii="Times New Roman" w:hAnsi="Times New Roman"/>
          <w:sz w:val="24"/>
          <w:szCs w:val="24"/>
        </w:rPr>
        <w:tab/>
        <w:t>Общее собрание работников ДОУ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•</w:t>
      </w:r>
      <w:r w:rsidRPr="00BE0247">
        <w:rPr>
          <w:rFonts w:ascii="Times New Roman" w:hAnsi="Times New Roman"/>
          <w:sz w:val="24"/>
          <w:szCs w:val="24"/>
        </w:rPr>
        <w:tab/>
        <w:t>Педагогический совет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•</w:t>
      </w:r>
      <w:r w:rsidRPr="00BE0247">
        <w:rPr>
          <w:rFonts w:ascii="Times New Roman" w:hAnsi="Times New Roman"/>
          <w:sz w:val="24"/>
          <w:szCs w:val="24"/>
        </w:rPr>
        <w:tab/>
        <w:t>Общее родительское собрание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•</w:t>
      </w:r>
      <w:r w:rsidRPr="00BE0247">
        <w:rPr>
          <w:rFonts w:ascii="Times New Roman" w:hAnsi="Times New Roman"/>
          <w:sz w:val="24"/>
          <w:szCs w:val="24"/>
        </w:rPr>
        <w:tab/>
        <w:t>Совет родителей</w:t>
      </w:r>
    </w:p>
    <w:p w:rsidR="00993F86" w:rsidRPr="00BE0247" w:rsidRDefault="00993F86" w:rsidP="00993F86">
      <w:pPr>
        <w:pStyle w:val="af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247">
        <w:rPr>
          <w:rFonts w:ascii="Times New Roman" w:hAnsi="Times New Roman"/>
          <w:sz w:val="24"/>
          <w:szCs w:val="24"/>
        </w:rPr>
        <w:t>В ДОУ функционирует: ПП</w:t>
      </w:r>
      <w:r w:rsidR="006F7E88">
        <w:rPr>
          <w:rFonts w:ascii="Times New Roman" w:hAnsi="Times New Roman"/>
          <w:sz w:val="24"/>
          <w:szCs w:val="24"/>
        </w:rPr>
        <w:t>к</w:t>
      </w:r>
      <w:r w:rsidRPr="00BE0247">
        <w:rPr>
          <w:rFonts w:ascii="Times New Roman" w:hAnsi="Times New Roman"/>
          <w:sz w:val="24"/>
          <w:szCs w:val="24"/>
        </w:rPr>
        <w:t>.</w:t>
      </w:r>
    </w:p>
    <w:p w:rsidR="00993F86" w:rsidRDefault="00993F86" w:rsidP="00993F86">
      <w:pPr>
        <w:pStyle w:val="af4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993F86" w:rsidRDefault="00A74861" w:rsidP="00993F86">
      <w:pPr>
        <w:pStyle w:val="af4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Прослеживается в</w:t>
      </w:r>
      <w:r w:rsidR="00993F86" w:rsidRPr="00BE0247">
        <w:rPr>
          <w:rFonts w:ascii="Times New Roman" w:hAnsi="Times New Roman"/>
          <w:b/>
          <w:bCs/>
          <w:sz w:val="24"/>
          <w:szCs w:val="24"/>
          <w:lang w:bidi="ru-RU"/>
        </w:rPr>
        <w:t>заимодействие управленческих структур для обеспечения</w:t>
      </w:r>
      <w:r w:rsidR="00993F86" w:rsidRPr="00BE0247">
        <w:rPr>
          <w:rFonts w:ascii="Times New Roman" w:hAnsi="Times New Roman"/>
          <w:b/>
          <w:bCs/>
          <w:sz w:val="24"/>
          <w:szCs w:val="24"/>
          <w:lang w:bidi="ru-RU"/>
        </w:rPr>
        <w:br/>
        <w:t>качественного образования в ДОУ</w:t>
      </w:r>
    </w:p>
    <w:p w:rsidR="00A74861" w:rsidRDefault="00A74861">
      <w:pPr>
        <w:spacing w:after="28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05671C" w:rsidRDefault="00A74861" w:rsidP="00A748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 Образовательный процесс</w:t>
      </w:r>
    </w:p>
    <w:p w:rsidR="00A74861" w:rsidRDefault="00A74861" w:rsidP="00A74861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ab/>
        <w:t>2.1.Программное обеспечение образовательного процесса</w:t>
      </w:r>
    </w:p>
    <w:p w:rsidR="00A74861" w:rsidRPr="00BE0247" w:rsidRDefault="00A74861" w:rsidP="00A748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реализуется педагогическим коллективом в соответствии с </w:t>
      </w:r>
      <w:r w:rsidRPr="00BE02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примерной основной общеобразовательной программой дошкольного образования «От рождения до школы» 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(под ред. Н.Е. Вераксы, Т.С. Комаровой, М.А. Васильевой.). Содержание основных общеобразовательных программ включает совокупность образовательных областей, что обеспечивает разностороннее развитие детей с учетом их возрастных и индивидуальных особенностей по основным направлениям - познавательному, речевому, физическому, социально-коммуникативному и художественно-эстетическому развитию.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целью комплексного педагогического воздействия для успешной адаптации детей, страдающих нарушениями речи и сопутствующими заболеваниями реализуется </w:t>
      </w:r>
      <w:r w:rsidRPr="00BE02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дошкольного образования для детей с тяжёлыми нарушениями речи на основе 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программы коррекционно-развивающей работы для детей 4 – 7 лет СОНР Н.В. Нищевой.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Для детей с задержкой психического развития и обеспечения их всестороннего развития реализуется </w:t>
      </w:r>
      <w:r w:rsidRPr="00BE02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дошкольного образования для детей с задержкой психического развития 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>на основе пособия Шевченко С.Г. Подготовка к школе детей с задержкой психического развития: Книга 1 / Под общей ред. С.Г. Шевченко. - М.: Школьная Пресса, 2003.- 96 с. и Книга 2: Тематическое планирование занятий / Под общей ред. С.Г.Шевченко. - М.: Школьная Пресса, 2005. -112 с.</w:t>
      </w:r>
    </w:p>
    <w:p w:rsidR="00A74861" w:rsidRPr="00BE0247" w:rsidRDefault="00A74861" w:rsidP="00A74861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В 2021 учебном году в ГКДОУ «Детский сад № 8 Солнечный лучик» использовались следующие технологии:</w:t>
      </w:r>
    </w:p>
    <w:p w:rsidR="00A74861" w:rsidRPr="00BE0247" w:rsidRDefault="00A74861" w:rsidP="00A74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E0247">
        <w:rPr>
          <w:rFonts w:ascii="Times New Roman" w:eastAsia="Times New Roman" w:hAnsi="Times New Roman" w:cs="Times New Roman"/>
          <w:bCs/>
          <w:i/>
          <w:sz w:val="24"/>
          <w:szCs w:val="24"/>
        </w:rPr>
        <w:t>здоровьесберегающие</w:t>
      </w:r>
      <w:r w:rsidRPr="00BE0247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>технологии воспитания валеологической культуры и культуры здоровья дошкольников. Цель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помощи;</w:t>
      </w:r>
    </w:p>
    <w:p w:rsidR="00A74861" w:rsidRPr="00BE0247" w:rsidRDefault="00A74861" w:rsidP="00A74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E0247">
        <w:rPr>
          <w:rFonts w:ascii="Times New Roman" w:eastAsia="Times New Roman" w:hAnsi="Times New Roman" w:cs="Times New Roman"/>
          <w:i/>
          <w:sz w:val="24"/>
          <w:szCs w:val="24"/>
        </w:rPr>
        <w:t>проектной деятельности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E0247">
        <w:rPr>
          <w:rFonts w:ascii="Times New Roman" w:eastAsia="Times New Roman" w:hAnsi="Times New Roman" w:cs="Times New Roman"/>
          <w:bCs/>
          <w:sz w:val="24"/>
          <w:szCs w:val="24"/>
        </w:rPr>
        <w:t>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ребенка;</w:t>
      </w:r>
    </w:p>
    <w:p w:rsidR="00A74861" w:rsidRPr="00BE0247" w:rsidRDefault="00A74861" w:rsidP="00A74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BE0247">
        <w:rPr>
          <w:rFonts w:ascii="Times New Roman" w:eastAsia="Times New Roman" w:hAnsi="Times New Roman" w:cs="Times New Roman"/>
          <w:bCs/>
          <w:i/>
          <w:sz w:val="24"/>
          <w:szCs w:val="24"/>
        </w:rPr>
        <w:t>технологии проблемного обучения</w:t>
      </w:r>
      <w:r w:rsidRPr="00BE0247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>стремясь поддержать у детей интерес к новой теме, мы создаем новую проблемную ситуацию. 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явлениях;</w:t>
      </w:r>
    </w:p>
    <w:p w:rsidR="00A74861" w:rsidRPr="00BE0247" w:rsidRDefault="00A74861" w:rsidP="00A74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Pr="00BE0247">
        <w:rPr>
          <w:rFonts w:ascii="Times New Roman" w:eastAsia="Times New Roman" w:hAnsi="Times New Roman" w:cs="Times New Roman"/>
          <w:i/>
          <w:sz w:val="24"/>
          <w:szCs w:val="24"/>
        </w:rPr>
        <w:t>игровые технологии;</w:t>
      </w:r>
    </w:p>
    <w:p w:rsidR="00A74861" w:rsidRPr="00BE0247" w:rsidRDefault="00A74861" w:rsidP="00A74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i/>
          <w:sz w:val="24"/>
          <w:szCs w:val="24"/>
        </w:rPr>
        <w:t>- информационно-коммуникативные технологии</w:t>
      </w:r>
      <w:r w:rsidRPr="00BE0247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современных информационных технологий (компьютер, проектор). Педагоги идут в ногу со временем, очень важно стать для ребенка проводником в мир новых технологий, наставником в выборе компьютерных программ, сформировать основы информационной культуры его личности, повысить профессиональный уровень педагогов и компетентность родителей. Подбор иллюстративного материала к занятиям и для оформления стендов, группы, кабинетов (сканирование, интернет, принтер, презентация). Обмен опытом, знакомство с периодикой, наработками других педагогов России и зарубежья. Оформление групповой документации, отчетов. Подбор дополнительного познавательного материала к занятиям, знакомство со сценариями праздников и других мероприятий. Создание презентаций в программе РowerРoint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Содержание основной общеобразовательной программы включает совокупность образовательных областей, что обеспечивает разностороннее развитие детей с учетом их возрастных и индивидуальных особенностей по основным направлениям:</w:t>
      </w:r>
    </w:p>
    <w:p w:rsidR="00A74861" w:rsidRPr="00BE0247" w:rsidRDefault="00A74861" w:rsidP="00A748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            - физическому;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 социально-личностному;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 познавательному;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 речевому развитию;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художественно-эстетическому.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Комплексный подход в решении задач личностного развития воспитанников направлен на формирование у ребенка основных интегративных качеств: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физически развитый, овладевший основными культурно-гигиеническими навыками;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любознательный, активный;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эмоционально отзывчивый; </w:t>
      </w:r>
    </w:p>
    <w:p w:rsidR="00A74861" w:rsidRPr="00BE0247" w:rsidRDefault="00A74861" w:rsidP="00A748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овладевший средствами общения и способами взаимодействия с взрослыми и сверстниками;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способный управлять своим поведением и планировать свои действия на основе первичных ценностных представлений, соблюдающий нормы и правила поведения;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способный решать интеллектуальные и личностные задачи (проблемы), адекватные возрасту;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имеющий первичные представления о себе, семье, обществе, государстве, мире и природе;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овладевший универсальными предпосылками учебной деятельности;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овладевший необходимыми умениями и навыками. </w:t>
      </w:r>
    </w:p>
    <w:p w:rsidR="00A74861" w:rsidRPr="00BE0247" w:rsidRDefault="00A74861" w:rsidP="00A7486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Основными формами работы в ГКДОУ являются: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 образовательная деятельность, осуществляемая в ходе режимных моментов;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  самостоятельная деятельность детей;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  взаимодействие с семьями детей по реализации адаптированных основных образовательных программ дошкольного образования ГКДОУ.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Одной из главных задач в деятельности ГКДОУ является речевое и психическое развитие детей. Приоритетными в работе коллектива ГКДОУ стали следующие направления: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осуществление комплексной коррекционно-воспитательной работы с детьми с общим недоразвитием речи;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осуществление комплексной коррекционно-воспитательной работы с детьми с задержкой психического развития;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создание комплексной системы психолого-педагогической диагностики и коррекционно-развивающее воспитание детей с нарушениями в развитии;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 отработка различных методик дифференциальной диагностики;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разработка новых подходов к коррекционному дошкольному воспитанию;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охрана и укрепление здоровья детей (психического и физического);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  гуманизация целей и принципов коррекционно-образовательной работы с детьми: 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- раскрепощение условий жизни детей и работы воспитателей и педагогов.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Образовательный процесс в детском саду осуществляется в соответствии с сеткой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247">
        <w:rPr>
          <w:rFonts w:ascii="Times New Roman" w:eastAsia="Calibri" w:hAnsi="Times New Roman" w:cs="Times New Roman"/>
          <w:sz w:val="24"/>
          <w:szCs w:val="24"/>
        </w:rPr>
        <w:t>непосредственной образовательной деятельности, которая составлена согласно требованиям нормативных документов Министерства Науки и высшего образования РФ к организации дошкольного образования и воспитания, санитарно-эпидемиологических правил и нормативов, с учетом недельной нагрузки.</w:t>
      </w:r>
    </w:p>
    <w:p w:rsidR="00A74861" w:rsidRPr="00BE0247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Общий объем образовательной нагрузки определялся самостоятельно на основе действующего СанПиНа, адаптированных основных общеобразовательных программ ДОУ, рекомендаций, специфики региональных условий.</w:t>
      </w:r>
    </w:p>
    <w:p w:rsidR="00A74861" w:rsidRDefault="00A74861" w:rsidP="00A74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Самую существенную часть жизнедеятельности воспитанников в ДОУ составляет режим дня с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-ти часовым пребыванием детей в детском саду, что обеспечивает равномерное распределение сна и бодрствования, гигиенических и оздоровительных процедур, непосредственно образовательной и самостоятельной деятельности детей. </w:t>
      </w:r>
    </w:p>
    <w:p w:rsidR="00BB0C2F" w:rsidRDefault="00BB0C2F" w:rsidP="00BB0C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BB0C2F" w:rsidRDefault="00BB0C2F" w:rsidP="00BB0C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С 01.09.2021 ДОУ реализует рабочую программу воспитания и календарный план воспитательной работы, которые являются частью адаптированной основной образовательной программы дошкольного образования.</w:t>
      </w:r>
    </w:p>
    <w:p w:rsidR="00BB0C2F" w:rsidRDefault="00BB0C2F" w:rsidP="00BB0C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За прошедший период реализации программы воспитания родители выражают удовлетворенность воспитательным процессом в ДОУ, что отразилось на результатах анкетирования, проведенного 20.12.2022. Вместе с тем, родители высказали пожелания по введению мероприятий в календарный план воспитательной работы ДОУ, например — проводить осенние и зимние совместные с родителями мероприятия на открытом воздухе. Предложения родителей будут рассмотрены и при наличии возможностей мероприятия будут включены в календарный план воспитательной работы ДОУ.</w:t>
      </w:r>
    </w:p>
    <w:p w:rsidR="00BB0C2F" w:rsidRDefault="00BB0C2F" w:rsidP="00BB0C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Чтобы выбрать стратегию воспитательной работы, в 2022 году проводился анализ состава семей воспитанников.</w:t>
      </w:r>
    </w:p>
    <w:p w:rsidR="00BB0C2F" w:rsidRDefault="00BB0C2F" w:rsidP="00BB0C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 составу</w:t>
      </w:r>
    </w:p>
    <w:p w:rsidR="00BB0C2F" w:rsidRDefault="00BB0C2F" w:rsidP="00BB0C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786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945"/>
        <w:gridCol w:w="2894"/>
        <w:gridCol w:w="2947"/>
      </w:tblGrid>
      <w:tr w:rsidR="00BB0C2F" w:rsidTr="00A4043E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BB0C2F" w:rsidTr="00A4043E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</w:tr>
      <w:tr w:rsidR="00BB0C2F" w:rsidTr="00A4043E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  <w:tr w:rsidR="00BB0C2F" w:rsidTr="00A4043E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0C2F" w:rsidTr="00A4043E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B0C2F" w:rsidRDefault="00BB0C2F" w:rsidP="00BB0C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8754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914"/>
        <w:gridCol w:w="2882"/>
        <w:gridCol w:w="2958"/>
      </w:tblGrid>
      <w:tr w:rsidR="00BB0C2F" w:rsidTr="00A4043E"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BB0C2F" w:rsidTr="00A4043E"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  <w:tr w:rsidR="00BB0C2F" w:rsidTr="00A4043E"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</w:tr>
      <w:tr w:rsidR="00BB0C2F" w:rsidTr="00A4043E"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C2F" w:rsidRDefault="00BB0C2F" w:rsidP="00A404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</w:tbl>
    <w:p w:rsidR="00BB0C2F" w:rsidRDefault="00BB0C2F" w:rsidP="00BB0C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ДОУ.</w:t>
      </w:r>
    </w:p>
    <w:p w:rsidR="00BB0C2F" w:rsidRDefault="00BB0C2F" w:rsidP="00BB0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B0C2F" w:rsidRDefault="00BB0C2F" w:rsidP="00BB0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Формы работы с семьей.</w:t>
      </w:r>
    </w:p>
    <w:p w:rsidR="00BB0C2F" w:rsidRDefault="00BB0C2F" w:rsidP="00BB0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Особое внимание в нашем дошкольном образовательном учреждении  уделяется взаимодействию  с семьями.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протяжении последних лет  в детском саду  одним  из ключевых направлений является оптимизация </w:t>
      </w:r>
      <w:r>
        <w:rPr>
          <w:rFonts w:ascii="Times New Roman" w:hAnsi="Times New Roman" w:cs="Times New Roman"/>
          <w:sz w:val="24"/>
          <w:szCs w:val="24"/>
        </w:rPr>
        <w:t xml:space="preserve">социально-положительного климата в коллективе взрослых и детей, развитие конструктивного взаимодействия родителей и детского сада. </w:t>
      </w:r>
    </w:p>
    <w:p w:rsidR="00BB0C2F" w:rsidRDefault="00BB0C2F" w:rsidP="00BB0C2F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Наличие разных категорий родителей  требует осуществления дифференцированного подхода к подбору форм взаимодействия с каждой семьей.</w:t>
      </w:r>
    </w:p>
    <w:p w:rsidR="00BB0C2F" w:rsidRDefault="00BB0C2F" w:rsidP="00BB0C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 первой половине 2022 года в  ДОУ  в целях обеспечения качественного воспитательно-образовательного процесса осуществлялось дистанционное сопровождение родителей: консультации, рекомендации в использовании литературы, техническая поддержка. Данные мониторинга посещения онлайн-занятий и количества просмотров занятий в записи по всем образовательным областям свидетельствуют о достаточной вовлеченности и понимании родителями ответственности за качество образования своих детей.</w:t>
      </w:r>
    </w:p>
    <w:p w:rsidR="00BB0C2F" w:rsidRDefault="00BB0C2F" w:rsidP="00BB0C2F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родителями воспитанников осуществлялось в соответствии с годовым планом работы учреждения.</w:t>
      </w:r>
    </w:p>
    <w:p w:rsidR="00BB0C2F" w:rsidRDefault="00BB0C2F" w:rsidP="00BB0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 и своевременно   проводилось знакомство с уставными документами и локальными  актами учреждения, заключались  договоров с родителями (законными представителями) воспитанников. В ГКДОУ «Детский сад № 15 «Ласточка»  по необходимости  проходят заседания родительского комитета, родительских собраний общих и групповых, с целью вовлечения родителей в активную жизнь учреждения и информирования их о деятельности, которая строится в детском саду.  Оформлена наглядная агитация,  информационные стенды для родителей. Функционирует сайт дошкольного учреждения. В течение учебного года  привлекались родители к хозяйственной работе (ремонт, благоустройство групп, участков).  Значительно повысился процент посещений родителями </w:t>
      </w:r>
      <w:r>
        <w:rPr>
          <w:rFonts w:ascii="Times New Roman" w:hAnsi="Times New Roman" w:cs="Times New Roman"/>
          <w:sz w:val="24"/>
          <w:szCs w:val="24"/>
        </w:rPr>
        <w:tab/>
        <w:t xml:space="preserve">мероприятий, проводимых в ДОУ. В течение учебного года родители были привлечены к участию  в  выставках семейных </w:t>
      </w:r>
      <w:r>
        <w:rPr>
          <w:rFonts w:ascii="Times New Roman" w:hAnsi="Times New Roman" w:cs="Times New Roman"/>
          <w:sz w:val="24"/>
          <w:szCs w:val="24"/>
        </w:rPr>
        <w:tab/>
        <w:t xml:space="preserve">рисунков, поделок, изготовления семейных газет.  </w:t>
      </w:r>
    </w:p>
    <w:p w:rsidR="00BB0C2F" w:rsidRDefault="00BB0C2F" w:rsidP="00BB0C2F">
      <w:pPr>
        <w:shd w:val="clear" w:color="auto" w:fill="FBFCFC"/>
        <w:spacing w:after="0" w:line="240" w:lineRule="auto"/>
        <w:ind w:left="142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Семьи воспитанников активно участвовали в организации  предметно-пространственной среды в рамках проектов к «Тематическая неделя». Группы пополнились играми, игрушками, книгами, наглядными пособиями по изучаемым темам недели.</w:t>
      </w:r>
    </w:p>
    <w:p w:rsidR="00405CE9" w:rsidRDefault="00405CE9" w:rsidP="00A74861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A74861" w:rsidRDefault="00405CE9" w:rsidP="00A74861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ab/>
        <w:t xml:space="preserve">2.2. </w:t>
      </w:r>
      <w:r w:rsidRPr="00BE0247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Система мониторинга достижения детьми планируемых результатов освоения Программы в ГКДОУ</w:t>
      </w:r>
    </w:p>
    <w:p w:rsidR="00405CE9" w:rsidRPr="00BE0247" w:rsidRDefault="00405CE9" w:rsidP="0040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Отслеживание уровней развития детей осуществляется на основе педагогической диагностики. Формы проведения диагностики: диагностические занятия, наблюдения, взаимопросмотры.</w:t>
      </w:r>
    </w:p>
    <w:p w:rsidR="00405CE9" w:rsidRPr="00BE0247" w:rsidRDefault="00405CE9" w:rsidP="0040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Фиксация показателей развития выражается в словесной опосредованной форме: «не сформирован», «находится в стадии формирования», «сформирован».</w:t>
      </w:r>
    </w:p>
    <w:p w:rsidR="00405CE9" w:rsidRPr="00BE0247" w:rsidRDefault="00405CE9" w:rsidP="0040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В  качестве  показателей  оценки  развития  личности  ребенка  выделены внешние  (наблюдаемые)  проявления у него в поведении, деятельности, взаимодействии со сверстниками и взрослыми, которые отражают его развитие на каждом  возрастном  этапе  и,  следовательно,  на  протяжении всего  дошкольного возраста (система оценки индивидуального развития воспитанников в соответствии с ФГОС ДО утвержденной приказом заведующего ОУ от </w:t>
      </w:r>
      <w:r w:rsidRPr="00405CE9">
        <w:rPr>
          <w:rFonts w:ascii="Times New Roman" w:eastAsia="Calibri" w:hAnsi="Times New Roman" w:cs="Times New Roman"/>
          <w:color w:val="FF0000"/>
          <w:sz w:val="24"/>
          <w:szCs w:val="24"/>
        </w:rPr>
        <w:t>30.08.2019 г. № 83-од</w:t>
      </w:r>
      <w:r w:rsidRPr="00BE024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05CE9" w:rsidRDefault="00405CE9" w:rsidP="0040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Во всех возрастных группах воспитателями и специалистами проведена оценка индивидуального развития воспитанников.  В начале года диагностику проводили с целью выявления уровн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 развития детей для использования результатов в дальнейшем планировании воспитательно-образовательной и индивидуальной работы, промежуточная диагностика проводится в середине учебного года (январь) – с целью сравнения полученного и желаемого результата. Система мониторинга позволила комплексно оценить уровень каждого ребенка по всем образовательным областям, определить его физические, интеллектуальные и личностные качества. </w:t>
      </w:r>
    </w:p>
    <w:p w:rsidR="001E6362" w:rsidRPr="00BE0247" w:rsidRDefault="001E6362" w:rsidP="001E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Проведенная оценка индивидуального развития детей дошкольного возраста в рамках педагогической диагностики (мониторинга) при реализации адаптированных основный общеобразовательных программ дошкольного образования в ГКДОУ по образовательным областям показывает достаточное усвоение программы детьми.</w:t>
      </w:r>
    </w:p>
    <w:p w:rsidR="001E6362" w:rsidRPr="00BE0247" w:rsidRDefault="001E6362" w:rsidP="001E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В ходе мониторинга выяснилось: динамика прослеживается по всем показателям. </w:t>
      </w:r>
    </w:p>
    <w:p w:rsidR="001E6362" w:rsidRPr="00BE0247" w:rsidRDefault="001E6362" w:rsidP="001E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Основной процент не сформированности приходится в основном на младший и средний дошкольный возраст.</w:t>
      </w:r>
    </w:p>
    <w:p w:rsidR="001E6362" w:rsidRPr="00BE0247" w:rsidRDefault="001E6362" w:rsidP="001E63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В ДОУ работают учителя - дефектологи и учитель-логопед, деятельность которых направлена на   коррекционно-развивающую работу.  </w:t>
      </w:r>
    </w:p>
    <w:p w:rsidR="001E6362" w:rsidRPr="00BE0247" w:rsidRDefault="001E6362" w:rsidP="001E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Результаты педагогического анализа показывают преобладание детей со средним уровнем развития при прогрессирующей динамике на середину учебного года, что говорит о стабильности результатов образовательной деятельности в детском саду.</w:t>
      </w:r>
    </w:p>
    <w:p w:rsidR="001E6362" w:rsidRPr="00BE0247" w:rsidRDefault="001E6362" w:rsidP="001E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Такой результат указывает, что педагоги качественно вели образовательный процесс в течение первой половины учебного года, реализуя содержание каждой образовательной области через принцип интеграции в разных формах работы.</w:t>
      </w:r>
    </w:p>
    <w:p w:rsidR="001E6362" w:rsidRPr="00BE0247" w:rsidRDefault="001E6362" w:rsidP="001E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Тем не менее, результат мониторинга оценки качества реализации адаптированных основных общеобразовательных программ, позволяет сделать следующий вывод: необходимо выстраивать воспитательно-образовательный процесс с учетом возрастных особенностей и диагнозов детей, на основе индивидуального подхода и в соответствии с адаптированными основными общеобразовательными программами, годовым учебным планом.</w:t>
      </w:r>
    </w:p>
    <w:p w:rsidR="001E6362" w:rsidRDefault="001E6362" w:rsidP="001E6362">
      <w:pPr>
        <w:pStyle w:val="af4"/>
        <w:tabs>
          <w:tab w:val="left" w:pos="284"/>
          <w:tab w:val="left" w:pos="9072"/>
        </w:tabs>
        <w:suppressAutoHyphens w:val="0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1E6362" w:rsidRDefault="00191F12" w:rsidP="001E6362">
      <w:pPr>
        <w:pStyle w:val="af4"/>
        <w:tabs>
          <w:tab w:val="left" w:pos="284"/>
          <w:tab w:val="left" w:pos="9072"/>
        </w:tabs>
        <w:suppressAutoHyphens w:val="0"/>
        <w:ind w:left="0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1E6362"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="001E6362" w:rsidRPr="002B69CF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 xml:space="preserve">Достижения воспитанников Учреждения за </w:t>
      </w:r>
      <w:r w:rsidR="001E6362" w:rsidRPr="002B69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2022 учебный </w:t>
      </w:r>
      <w:r w:rsidR="001E6362" w:rsidRPr="002B69CF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год</w:t>
      </w:r>
    </w:p>
    <w:tbl>
      <w:tblPr>
        <w:tblStyle w:val="19"/>
        <w:tblW w:w="96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76"/>
        <w:gridCol w:w="4111"/>
        <w:gridCol w:w="66"/>
        <w:gridCol w:w="1260"/>
        <w:gridCol w:w="24"/>
      </w:tblGrid>
      <w:tr w:rsidR="002B69CF" w:rsidRPr="002B69CF" w:rsidTr="002B69CF">
        <w:trPr>
          <w:gridAfter w:val="1"/>
          <w:wAfter w:w="24" w:type="dxa"/>
        </w:trPr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4253" w:type="dxa"/>
            <w:gridSpan w:val="3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конкурса, номинации, публикации (руководитель)</w:t>
            </w:r>
          </w:p>
        </w:tc>
        <w:tc>
          <w:tcPr>
            <w:tcW w:w="1260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B69CF" w:rsidRPr="002B69CF" w:rsidTr="002B69CF">
        <w:tc>
          <w:tcPr>
            <w:tcW w:w="9648" w:type="dxa"/>
            <w:gridSpan w:val="8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конкурсы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16.05.2022г.</w:t>
            </w:r>
          </w:p>
        </w:tc>
        <w:tc>
          <w:tcPr>
            <w:tcW w:w="2202" w:type="dxa"/>
            <w:gridSpan w:val="2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Объедков Роман.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 Максим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Падалко Александр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Поддубная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Юлия 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Владимировна.</w:t>
            </w:r>
          </w:p>
        </w:tc>
        <w:tc>
          <w:tcPr>
            <w:tcW w:w="4111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8"/>
              </w:rPr>
            </w:pPr>
            <w:r w:rsidRPr="002B69CF">
              <w:rPr>
                <w:rFonts w:ascii="Times New Roman" w:eastAsia="Times New Roman" w:hAnsi="Times New Roman" w:cs="Arial"/>
                <w:iCs/>
                <w:sz w:val="24"/>
                <w:szCs w:val="28"/>
              </w:rPr>
              <w:lastRenderedPageBreak/>
              <w:t>Фестиваль художественного творчества детей с ограниченными возможностями здоровья в Изобильненском городском округе Ставропольского края «Паруса надежды».</w:t>
            </w:r>
            <w:r w:rsidRPr="002B69CF">
              <w:rPr>
                <w:rFonts w:ascii="Times New Roman" w:eastAsia="Times New Roman" w:hAnsi="Times New Roman" w:cs="Arial"/>
                <w:i/>
                <w:iCs/>
                <w:sz w:val="28"/>
                <w:szCs w:val="28"/>
              </w:rPr>
              <w:t xml:space="preserve"> 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Участие.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16.05.2022г.</w:t>
            </w:r>
          </w:p>
        </w:tc>
        <w:tc>
          <w:tcPr>
            <w:tcW w:w="2202" w:type="dxa"/>
            <w:gridSpan w:val="2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Волобуева Марина Васильевна</w:t>
            </w:r>
          </w:p>
        </w:tc>
        <w:tc>
          <w:tcPr>
            <w:tcW w:w="4111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8"/>
              </w:rPr>
            </w:pPr>
            <w:r w:rsidRPr="002B69CF">
              <w:rPr>
                <w:rFonts w:ascii="Times New Roman" w:eastAsia="Times New Roman" w:hAnsi="Times New Roman" w:cs="Arial"/>
                <w:iCs/>
                <w:sz w:val="24"/>
                <w:szCs w:val="28"/>
              </w:rPr>
              <w:t>Фестиваль художественного творчества детей с ограниченными возможностями здоровья в Изобильненском городском округе Ставропольского края «Паруса надежды».</w:t>
            </w:r>
            <w:r w:rsidRPr="002B69CF">
              <w:rPr>
                <w:rFonts w:ascii="Times New Roman" w:eastAsia="Times New Roman" w:hAnsi="Times New Roman" w:cs="Arial"/>
                <w:i/>
                <w:iCs/>
                <w:sz w:val="28"/>
                <w:szCs w:val="28"/>
              </w:rPr>
              <w:t xml:space="preserve"> 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Коломийцев Алексей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Пузиков Матвей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Александр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Участие.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Участие.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Участие.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Кудренко Л. И.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ежегодный фестиваль художественного творчества детей с ограниченными возможностями здоровья Изобильненского городского округа «Паруса надежды»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«Декоративно-прикладное искусство»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 «Весна пришла»»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 Стрюкова Анастасия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Шпак Е. А.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ежегодный фестиваль художественного творчества детей с ограниченными возможностями здоровья Изобильненского городского округа «Паруса надежды»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«Декоративно-прикладное искусство»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 «Грузовик Лёва»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 Федоровский Александр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19.05.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Скокова Ксения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художественного творчества детей  с ограниченными возможностями здоровья «Паруса надежды  2022»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19.05.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Заседателев Михаил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Косицкая Людмила Викторовна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художественного творчества детей  с ограниченными возможностями здоровья «Паруса надежды  2022»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B69CF" w:rsidRPr="002B69CF" w:rsidTr="002B69CF">
        <w:tc>
          <w:tcPr>
            <w:tcW w:w="9648" w:type="dxa"/>
            <w:gridSpan w:val="8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Всероссийские конкурсы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26.05.2022г</w:t>
            </w:r>
          </w:p>
        </w:tc>
        <w:tc>
          <w:tcPr>
            <w:tcW w:w="2202" w:type="dxa"/>
            <w:gridSpan w:val="2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Поддубная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Владимировна.</w:t>
            </w:r>
          </w:p>
        </w:tc>
        <w:tc>
          <w:tcPr>
            <w:tcW w:w="4111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 Максим.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детский конкурс «Дорога безопасности».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Декоративно-прикладное искусство «Светофор»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место.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02.06.2022г</w:t>
            </w:r>
          </w:p>
        </w:tc>
        <w:tc>
          <w:tcPr>
            <w:tcW w:w="2202" w:type="dxa"/>
            <w:gridSpan w:val="2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Поддубная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Владимировна.</w:t>
            </w:r>
          </w:p>
        </w:tc>
        <w:tc>
          <w:tcPr>
            <w:tcW w:w="4111" w:type="dxa"/>
          </w:tcPr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Пузиков Матвей. </w:t>
            </w:r>
          </w:p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детского творчества «Мир талантов». Декоративно-прикладное искусство «Солнечная система».</w:t>
            </w:r>
          </w:p>
        </w:tc>
        <w:tc>
          <w:tcPr>
            <w:tcW w:w="1350" w:type="dxa"/>
            <w:gridSpan w:val="3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Диплом.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Дипломант.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26.05.2022г</w:t>
            </w:r>
          </w:p>
        </w:tc>
        <w:tc>
          <w:tcPr>
            <w:tcW w:w="2202" w:type="dxa"/>
            <w:gridSpan w:val="2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Волобуева Марина Васильевна</w:t>
            </w:r>
          </w:p>
        </w:tc>
        <w:tc>
          <w:tcPr>
            <w:tcW w:w="4111" w:type="dxa"/>
          </w:tcPr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Пузиков Матвей.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детский конкурс «Дорога безопасности». «Осторожно 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дорога»</w:t>
            </w:r>
          </w:p>
        </w:tc>
        <w:tc>
          <w:tcPr>
            <w:tcW w:w="1350" w:type="dxa"/>
            <w:gridSpan w:val="3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место.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02.06.2022г</w:t>
            </w:r>
          </w:p>
        </w:tc>
        <w:tc>
          <w:tcPr>
            <w:tcW w:w="2202" w:type="dxa"/>
            <w:gridSpan w:val="2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Волобуева Марина Васильевна</w:t>
            </w:r>
          </w:p>
        </w:tc>
        <w:tc>
          <w:tcPr>
            <w:tcW w:w="4111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Падалко Александр.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детского творчества «Мир талантов».  Декоративно-прикладное искусство «Солнечная система».</w:t>
            </w:r>
          </w:p>
        </w:tc>
        <w:tc>
          <w:tcPr>
            <w:tcW w:w="1350" w:type="dxa"/>
            <w:gridSpan w:val="3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Диплом.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Дипломант.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Кудренко Л. И.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детского творчества «Мир талантов»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«Декоративно-прикладное искусство»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конкурса: «День защитника отечества»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 «Десантник»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Исполнители: Федоровский Александр, Фильчук Яна, Аганян Армен, Шевяков Василий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Кудренко Л. И.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детского творчества «Мир талантов»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«Плакат»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конкурса: «Сделал сам»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 «Пожарная безопасность»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Исполнители: Федоровский Александр, Фильчук Яна, Аганян Армен, Шевяков Василий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Кудренко Л. И.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детского творчества «Мир талантов»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«Декоративно-прикладное искусство»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конкурса: «Космос»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 «Ракета»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 Шевяков Василий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Кудренко Л. И.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сетевое педагогическое издание «Высшая школа делового администрирования». Всероссийский детский конкурс рисунков «Моё счастливое детство!»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 «Девочка и одуванчики»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 Стрюкова Анастасия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Шпак Е. А.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Российский инновационный центр образования. Всероссийский конкурс для детей и молодёжи.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«Зимние зарисовки»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«Изобразительное творчество»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 «Зимняя сказка»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 Гордеева Дарья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Сиянко Анастасия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центр детского творчества «Мир талантов» 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«Время года»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01.02.2022г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Напольских Павел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Всероссийский центр детского 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творчества «Мир талантов» 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«Животный мир»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01.02.2022г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Скокова Полина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центр детского творчества «Мир талантов» 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«Животный мир»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«Тигрёнок»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01.02.2022г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 Василина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центр детского творчества «Мир талантов» 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«Время года»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конфета»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03.02.2022г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     Василина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Косицкая Людмила Викторовн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центр детского творчества «Мир талантов»  конкурса  «Животный мир»</w:t>
            </w:r>
          </w:p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номинации «Декоративно прикладное искусство  </w:t>
            </w:r>
          </w:p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«Олени»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01.04.2022г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Напольских Павел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центр детского творчества «Мир талантов» 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«Космос»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«Кормушка  для птиц»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01.04.2022г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Сиянко Анастасия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центр детского творчества «Мир талантов» 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«В гостях у сказки»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«Сказочный дворец»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02.05.2022г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Заседателев Михаил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центр детского творчества «Мир талантов» 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«Космос»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«Ракета»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02.05.2022г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Сиянко Анастасия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центр детского творчества «Мир талантов» 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«Космос»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Русановская Дарья, Ван Михаил, Стрюкова Анастасия,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Л. И. Кудренко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детского творчества «Мир талантов»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«Декоративно-прикладное искусство»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конкурса: «Здоровый образ жизни»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 «Корзина здоровья»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Русановская Дарья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Е. А. Шпак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детского творчества «Мир талантов»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«Рисунок»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 «Парк Победы»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Русановская Дарья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И. Кудренко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образования и развития «Миллениум»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для детей и 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молодёжи «Творчество и интеллект»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«Изобразительное творчество»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 «Осень золотая»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дипломант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24.11.2022 г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 Василий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Е. А. Шпак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сетевое педагогическое издание «Высшая школа делового администрирования». Всероссийский  конкурс детских творческих работ «Дед Мороз – красный нос!»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24.11.2022 г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Гордеева Дарья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Л. И. Кудренко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сетевое педагогическое издание «Высшая школа делового администрирования». Всероссийский  конкурс детских творческих работ «Дед Мороз – красный нос!»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11. 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Русановская Дарья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Л. И. Кудренко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СМИ «Время знаний»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«Устное народное творчество»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11. 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 Василий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Е. А. Шпак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СМИ «Время знаний»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«Устное народное творчество»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69CF" w:rsidRPr="002B69CF" w:rsidTr="002B69CF">
        <w:tc>
          <w:tcPr>
            <w:tcW w:w="9648" w:type="dxa"/>
            <w:gridSpan w:val="8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Международные конкурсы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Скокова Ксения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1F0EC2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kssovushka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викторина для детей дошкольного возраста «Синонимы и антонимы»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14.02.2022г</w:t>
            </w:r>
          </w:p>
        </w:tc>
        <w:tc>
          <w:tcPr>
            <w:tcW w:w="2202" w:type="dxa"/>
            <w:gridSpan w:val="2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Поддубная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Владимировна.</w:t>
            </w:r>
          </w:p>
        </w:tc>
        <w:tc>
          <w:tcPr>
            <w:tcW w:w="4111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Коломийцев Алексей.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конкурс «Старт».</w:t>
            </w:r>
          </w:p>
        </w:tc>
        <w:tc>
          <w:tcPr>
            <w:tcW w:w="1350" w:type="dxa"/>
            <w:gridSpan w:val="3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степени.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17.02.2022г</w:t>
            </w:r>
          </w:p>
        </w:tc>
        <w:tc>
          <w:tcPr>
            <w:tcW w:w="2202" w:type="dxa"/>
            <w:gridSpan w:val="2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Поддубная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Владимировна.</w:t>
            </w:r>
          </w:p>
        </w:tc>
        <w:tc>
          <w:tcPr>
            <w:tcW w:w="4111" w:type="dxa"/>
          </w:tcPr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Пузиков Матвей. </w:t>
            </w:r>
          </w:p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конкурс «Старт».</w:t>
            </w:r>
          </w:p>
        </w:tc>
        <w:tc>
          <w:tcPr>
            <w:tcW w:w="1350" w:type="dxa"/>
            <w:gridSpan w:val="3"/>
          </w:tcPr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1 степени. </w:t>
            </w:r>
          </w:p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03.04.2022г.</w:t>
            </w:r>
          </w:p>
        </w:tc>
        <w:tc>
          <w:tcPr>
            <w:tcW w:w="2202" w:type="dxa"/>
            <w:gridSpan w:val="2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Поддубная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Владимировна.</w:t>
            </w:r>
          </w:p>
        </w:tc>
        <w:tc>
          <w:tcPr>
            <w:tcW w:w="4111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Александр, международная викторина для дошкольников «Совушка», «Весёлые примеры».</w:t>
            </w:r>
          </w:p>
        </w:tc>
        <w:tc>
          <w:tcPr>
            <w:tcW w:w="1350" w:type="dxa"/>
            <w:gridSpan w:val="3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степени.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05.11.21г</w:t>
            </w:r>
          </w:p>
        </w:tc>
        <w:tc>
          <w:tcPr>
            <w:tcW w:w="2202" w:type="dxa"/>
            <w:gridSpan w:val="2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Волобуева Марина Васильевна</w:t>
            </w:r>
          </w:p>
        </w:tc>
        <w:tc>
          <w:tcPr>
            <w:tcW w:w="4111" w:type="dxa"/>
          </w:tcPr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Объедков Роман.</w:t>
            </w:r>
          </w:p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конкурс «Совушка»: «Международная викторина для дошкольников «Площадь и периметр».  </w:t>
            </w:r>
          </w:p>
        </w:tc>
        <w:tc>
          <w:tcPr>
            <w:tcW w:w="1350" w:type="dxa"/>
            <w:gridSpan w:val="3"/>
          </w:tcPr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1 степени.  </w:t>
            </w:r>
          </w:p>
          <w:p w:rsidR="002B69CF" w:rsidRPr="002B69CF" w:rsidRDefault="002B69CF" w:rsidP="002B69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05.03.2022 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Шпак Е. А.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инновационный центр образования. Международный конкурс для детей и молодёжи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«Международный женский день»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«Изобразительное творчество»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 «Мамочка любимая»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 Шевяков Василий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01.02.2022г.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Панова Василина   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1F0EC2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kssovushka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викторина для детей дошкольного возраста «Синонимы и антонимы» 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9CF" w:rsidRPr="002B69CF" w:rsidTr="002B69CF">
        <w:tc>
          <w:tcPr>
            <w:tcW w:w="567" w:type="dxa"/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05.05.2022г</w:t>
            </w:r>
          </w:p>
        </w:tc>
        <w:tc>
          <w:tcPr>
            <w:tcW w:w="22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 Татьяна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1F0EC2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kssovushka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2B69CF" w:rsidRPr="002B69CF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викторина для детей дошкольного возраста «Площадь и периметр»</w:t>
            </w:r>
          </w:p>
        </w:tc>
        <w:tc>
          <w:tcPr>
            <w:tcW w:w="13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6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B69CF" w:rsidRPr="002B69CF" w:rsidRDefault="002B69CF" w:rsidP="002B69C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69CF" w:rsidRPr="002B69CF" w:rsidRDefault="002B69CF" w:rsidP="001E6362">
      <w:pPr>
        <w:pStyle w:val="af4"/>
        <w:tabs>
          <w:tab w:val="left" w:pos="284"/>
          <w:tab w:val="left" w:pos="9072"/>
        </w:tabs>
        <w:suppressAutoHyphens w:val="0"/>
        <w:ind w:left="0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</w:p>
    <w:p w:rsidR="00191F12" w:rsidRPr="00CE21DB" w:rsidRDefault="00191F12" w:rsidP="00191F12">
      <w:pPr>
        <w:pStyle w:val="af4"/>
        <w:suppressAutoHyphens w:val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ab/>
        <w:t xml:space="preserve">3.3. </w:t>
      </w:r>
      <w:r w:rsidRPr="00CE21DB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Состояние здоровья воспитанников </w:t>
      </w:r>
      <w:r w:rsidRPr="00CE21DB">
        <w:rPr>
          <w:rFonts w:ascii="Times New Roman" w:eastAsia="Times New Roman" w:hAnsi="Times New Roman"/>
          <w:b/>
          <w:sz w:val="24"/>
          <w:szCs w:val="24"/>
          <w:lang w:eastAsia="ru-RU"/>
        </w:rPr>
        <w:t>ГК ДОУ</w:t>
      </w:r>
      <w:r w:rsidRPr="00CE21DB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, меры по охране и укреплению их здоровья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E02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Анализируя заболеваемость воспитанников, посещающих ГКДОУ, можно сделать вывод о том, что основная масса случаев заболевания детей обусловлена прогрессированием сезонных вирусных инфекций (ОРВИ). При этом острых форм инфекционных заболеваний не отмечено. В течение второго полугодия проводилась профилактическая прививочная работа, а также контроль за санитарно-эпидемиологической ситуацией в учреждении.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Коллектив дошкольного учреждения уделяет должное внимание закаливающим процедурам, т.к.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воспитателями групп в течение всего года с учетом состояния здоровья, возрастных и индивидуальных особенностей каждого ребенка.  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В ДОУ в течение года проводился обширный комплекс закаливающих мероприятий: соблюдение температурного режима в течение дня, правильная организация прогулки и ее длительность, соблюдение сезонной одежды во время прогулок с учетом индивидуального состояния здоровья детей; прием на воздухе, умывание холодной водой, обширное умывание, сон с доступом свежего воздуха, хождение босиком (в летний период), закаливание контрастно-воздушное, проветривание, воздушные ванны, точечный массаж, дыхательная гимнастика, употребление овощей и фруктов, полоскание рта и горла.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Осуществлялись следующие формы физического воспитания: совместная образовательная деятельность по физической культуре в спортзале; оздоровительный бег; утренняя гимнастика; физкультминутки; подвижные игры (с элементами спортивных игр) на прогулке; артикуляционная гимнастика; самостоятельная двигательная деятельность детей с использованием, специально созданной педагогами предметно - развивающей среды; активный отдых (физкультурные праздники, досуги).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профилактике заболеваний ОРВИ и гриппа. В осенне-зимний период использовались оксолиновая мазь, чесночно-луковые кулончик, ароматизация помещений. В группах функционировали бактерицидные облучатели для очистки воздуха. Особое внимание уделялось проведению профилактических прививок. 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Проводилась работа с сотрудниками: проведение консультаций «Предупреждение травматизма».  «Профилактика кишечных инфекций». Памятка «Работа по профилактики плоскостопия, закаливание и другие оздоровительные моменты для оздоровления детей летом». 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В ДОУ одним из основных направлений деятельности по формированию физически и психически здорового ребенка является работа с родителями. В ДОУ использовались следующие формы работы с родителями: проведение родительских собраний, оформление статей в уголок для родителей, оформление папки-передвижки, тематическая выставка: «Уголок здоровья для родителей», проведение консультаций: «Безопасный отдых в летний период», «Развитие познавательных способностей ребенка в совместном общении», «Прогулки и экскурсии с детьми летом»; индивидуальные беседы по запросам родителей</w:t>
      </w:r>
    </w:p>
    <w:p w:rsidR="00191F12" w:rsidRPr="00BE0247" w:rsidRDefault="00191F12" w:rsidP="00191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F12" w:rsidRPr="00BE0247" w:rsidRDefault="00191F12" w:rsidP="00191F12">
      <w:pPr>
        <w:pStyle w:val="af4"/>
        <w:suppressAutoHyphens w:val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3.4. </w:t>
      </w:r>
      <w:r w:rsidRPr="00BE024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Организация питания воспитанников</w:t>
      </w:r>
      <w:r w:rsidRPr="00BE02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ГКДОУ «Детский сад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BE02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Ласточка</w:t>
      </w:r>
      <w:r w:rsidRPr="00BE024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91F12" w:rsidRPr="00BE0247" w:rsidRDefault="00191F12" w:rsidP="0019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При организации питания в ГКДОУ важно сформировать у детей рациональное пищевое поведение, как неотъемлемую и важнейшую часть здорового образа жизни.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Основными принципами организации питания являются: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ab/>
        <w:t>выполнение режима питания;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ab/>
        <w:t>полноценное питание;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ab/>
        <w:t>гигиена приёма пищи;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ab/>
        <w:t>правильная расстановка мебели;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ab/>
        <w:t>индивидуальный подход к детям во время питания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lastRenderedPageBreak/>
        <w:t>С целью обеспечения полноценного сбалансированного питания детей в ГКДОУ разработано 10-дневное меню, на основе  СанПиН 2.4.3648-20 с учетом физиологической потребности детей от 3 до 7 лет и выполнением среднесуточных норм питания, установлено 5-ти разовое питание (завтрак, второй завтрак, обед, полдник, ужин).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В ДОУ имеется вся необходимая документация по организации детского питания. Ведется гигиенический журнал сотрудников пищеблока, журнал бракеража скоропортящихся пищевых продуктов, журнал доброкачественности готовых блюд.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Продукты детский сад получает от поставщиков по заявкам согласно заключенным контрактам на поставку продуктов питания. При поставке продуктов строго отслеживается наличие сертификатов соответствия и ветеринарных свидетельств.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Организация питания проводится согласно СанПиН 2.4.3648-20, с учетом физиологических потребностей детей в калорийности и питательных веществах.</w:t>
      </w:r>
    </w:p>
    <w:p w:rsidR="00191F12" w:rsidRPr="00BE0247" w:rsidRDefault="00191F12" w:rsidP="00191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F12" w:rsidRDefault="00191F12" w:rsidP="00191F12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3.5. </w:t>
      </w:r>
      <w:r w:rsidRPr="00191F12">
        <w:rPr>
          <w:rFonts w:ascii="Times New Roman" w:eastAsia="Times New Roman" w:hAnsi="Times New Roman"/>
          <w:b/>
          <w:sz w:val="24"/>
          <w:szCs w:val="24"/>
        </w:rPr>
        <w:t>Организация комплексной безопасности ГК ДОУ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E0247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BE024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Ласточка</w:t>
      </w:r>
      <w:r w:rsidRPr="00BE024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Комплексная безопасность ГКДОУ представляет собой состояние защищенности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Формирование культуры безопасности воспитанников детского сада осуществляется через решение следующих задач:</w:t>
      </w:r>
    </w:p>
    <w:p w:rsidR="00191F12" w:rsidRPr="00BE0247" w:rsidRDefault="00191F12" w:rsidP="00191F12">
      <w:pPr>
        <w:numPr>
          <w:ilvl w:val="0"/>
          <w:numId w:val="2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Формирование правильных, с точки зрения обеспечения безопасности жизнедеятельности, поведенческих мотивов;</w:t>
      </w:r>
    </w:p>
    <w:p w:rsidR="00191F12" w:rsidRPr="00BE0247" w:rsidRDefault="00191F12" w:rsidP="00191F12">
      <w:pPr>
        <w:numPr>
          <w:ilvl w:val="0"/>
          <w:numId w:val="2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Развитие качеств личности, направленных на безопасное поведение в окружающем мире;</w:t>
      </w:r>
    </w:p>
    <w:p w:rsidR="00191F12" w:rsidRPr="00BE0247" w:rsidRDefault="00191F12" w:rsidP="00191F12">
      <w:pPr>
        <w:numPr>
          <w:ilvl w:val="0"/>
          <w:numId w:val="2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Формирование способностей принятия безопасных решений в быту;</w:t>
      </w:r>
    </w:p>
    <w:p w:rsidR="00191F12" w:rsidRPr="00BE0247" w:rsidRDefault="00191F12" w:rsidP="00191F12">
      <w:pPr>
        <w:numPr>
          <w:ilvl w:val="0"/>
          <w:numId w:val="2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Привитие знаний, умений, навыков по снижению индивидуальных и коллективных рисков;</w:t>
      </w:r>
    </w:p>
    <w:p w:rsidR="00191F12" w:rsidRPr="00BE0247" w:rsidRDefault="00191F12" w:rsidP="00191F12">
      <w:pPr>
        <w:numPr>
          <w:ilvl w:val="0"/>
          <w:numId w:val="2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Выработка морально-психологической устойчивости в условиях опасных и чрезвычайных ситуаций.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Основными формами работы, направленными на обеспечение комплексной безопасности ГКДОУ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247">
        <w:rPr>
          <w:rFonts w:ascii="Times New Roman" w:eastAsia="Calibri" w:hAnsi="Times New Roman" w:cs="Times New Roman"/>
          <w:sz w:val="24"/>
          <w:szCs w:val="24"/>
        </w:rPr>
        <w:t>являются: организационно-управленческая; воспитательно-образовательная; профилактическая.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Первичным этапом организаторской работы является анализ состояния безопасности и создание на его основе инструктивно-распорядительных документов. Важнейшей частью этой работы является планирование и проведение мероприятий по предупреждению ситуаций, представляющих угрозу жизни и здоровью воспитанников и сотрудников детского сада и контроль выполнения инструктивно-распорядительных документов и иных нормативных правовых актов по обеспечению безопасности: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Документы ГКДОУ по безопасности;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Воспитательно-образовательные мероприятия;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Профилактические мероприятия;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Организация охраны ГКДОУ;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Мероприятия по комплексной безопасности ГКДОУ;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Антитеррористическая защищенность ГКДОУ;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Пожарная безопасность ГКДОУ;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Электробезопасность ГКДОУ;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нормы;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Дорожная безопасность ГКДОУ;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Безопасность эксплуатируемого здания и инженерных коммуникаций ГКДОУ;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Взаимодействие ГКДОУ с правоохранительными органами и службами;</w:t>
      </w:r>
    </w:p>
    <w:p w:rsidR="00191F12" w:rsidRPr="00BE0247" w:rsidRDefault="00191F12" w:rsidP="00191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Информационная безопасность ГКДОУ;</w:t>
      </w:r>
    </w:p>
    <w:p w:rsidR="00191F12" w:rsidRDefault="00191F12" w:rsidP="00191F12">
      <w:pPr>
        <w:pStyle w:val="af4"/>
        <w:suppressAutoHyphens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F12" w:rsidRPr="00BE0247" w:rsidRDefault="00191F12" w:rsidP="00191F12">
      <w:pPr>
        <w:pStyle w:val="af4"/>
        <w:suppressAutoHyphens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3.6. </w:t>
      </w:r>
      <w:r w:rsidRPr="00BE024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Перечень дополнительных образовательных услуг, предоставляемых учреждением</w:t>
      </w:r>
    </w:p>
    <w:p w:rsidR="004F1D47" w:rsidRPr="00BE0247" w:rsidRDefault="004F1D47" w:rsidP="004F1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E02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ГКДОУ </w:t>
      </w:r>
      <w:r w:rsidRPr="00BE02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реализуются программы дополнительного образования через организацию кружковой деятельности </w:t>
      </w:r>
      <w:r w:rsidRPr="00BE0247">
        <w:rPr>
          <w:rFonts w:ascii="Times New Roman" w:eastAsia="Calibri" w:hAnsi="Times New Roman" w:cs="Times New Roman"/>
          <w:sz w:val="24"/>
          <w:szCs w:val="24"/>
        </w:rPr>
        <w:t>на бесплатной основе</w:t>
      </w:r>
      <w:r w:rsidRPr="00BE02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F1D47" w:rsidRPr="00BE0247" w:rsidRDefault="004F1D47" w:rsidP="004F1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кружковой работы регламентируется годовым планом и расписанием, утвержденным заведующим ГКДОУ. </w:t>
      </w:r>
    </w:p>
    <w:p w:rsidR="004F1D47" w:rsidRPr="00BE0247" w:rsidRDefault="004F1D47" w:rsidP="004F1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Дети занимаются 1 раз в неделю, во второй половине дня.</w:t>
      </w:r>
    </w:p>
    <w:p w:rsidR="004F1D47" w:rsidRDefault="004F1D47" w:rsidP="004F1D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F1D47" w:rsidRPr="00BE0247" w:rsidRDefault="004F1D47" w:rsidP="004F1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Занятость воспитанников в кружках </w:t>
      </w:r>
    </w:p>
    <w:tbl>
      <w:tblPr>
        <w:tblW w:w="9807" w:type="dxa"/>
        <w:tblLayout w:type="fixed"/>
        <w:tblLook w:val="01E0" w:firstRow="1" w:lastRow="1" w:firstColumn="1" w:lastColumn="1" w:noHBand="0" w:noVBand="0"/>
      </w:tblPr>
      <w:tblGrid>
        <w:gridCol w:w="622"/>
        <w:gridCol w:w="4240"/>
        <w:gridCol w:w="2303"/>
        <w:gridCol w:w="2642"/>
      </w:tblGrid>
      <w:tr w:rsidR="004F1D47" w:rsidTr="00BD0AA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4F1D47" w:rsidTr="00BD0AA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направление «Эколята — друзья природы»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 Е.А.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«Радуга»  –  5 чел (1-ая подгруппа)</w:t>
            </w:r>
          </w:p>
        </w:tc>
      </w:tr>
      <w:tr w:rsidR="004F1D47" w:rsidTr="00BD0AA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 направление -  «Я, ты, мы»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Кудренко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«Радуга» - 5 чел (2-ая подгруппа)</w:t>
            </w:r>
          </w:p>
        </w:tc>
      </w:tr>
      <w:tr w:rsidR="004F1D47" w:rsidTr="00BD0AA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 -  «Разноцветная радуга»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З.А. Бокова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«Гномики» -  4 чел. (1-ая подгруппа)</w:t>
            </w:r>
          </w:p>
        </w:tc>
      </w:tr>
      <w:tr w:rsidR="004F1D47" w:rsidTr="00BD0AAA"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 -  «В гостях у сказки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Косицкая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«Гномики» -  3 чел. (2-ая подгруппа)</w:t>
            </w:r>
          </w:p>
        </w:tc>
      </w:tr>
      <w:tr w:rsidR="004F1D47" w:rsidTr="00BD0AA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 направление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«Умные пальчики - от движения к речи»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Поддубная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«Солнышко» - 5 чел (1 подгруппа)</w:t>
            </w:r>
          </w:p>
        </w:tc>
      </w:tr>
      <w:tr w:rsidR="004F1D47" w:rsidTr="00BD0AA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Физкультурно-спортивное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 - «Крепыши»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Волобуева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«Солнышко» -  5 чел (2  подгруппа)</w:t>
            </w:r>
          </w:p>
        </w:tc>
      </w:tr>
      <w:tr w:rsidR="004F1D47" w:rsidTr="00BD0AA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Default="004F1D47" w:rsidP="004F1D47">
            <w:pPr>
              <w:widowControl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 чел/100%</w:t>
            </w:r>
          </w:p>
        </w:tc>
      </w:tr>
    </w:tbl>
    <w:p w:rsidR="004F1D47" w:rsidRDefault="00BD0AAA" w:rsidP="00BD0AAA">
      <w:pPr>
        <w:pStyle w:val="af4"/>
        <w:suppressAutoHyphens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Вывод: все нормативные локальные акты в части содержания, организации образовательного процесса в Детском саду имеются в наличии. Все возрастные группы укомплектованы в соответствии с направлениям</w:t>
      </w:r>
      <w:r w:rsidR="002B69C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компенсирующей направленности. Вакантных мест для детей имеется - 3. В 202</w:t>
      </w:r>
      <w:r w:rsidR="002B69C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 году в ДОУ организованы дополнительные образовательные услуги – по художественно-эстетическому развитию, познавательному и социально-коммуникативному развитию детей. Введена в работу и реализуется программа воспитания.</w:t>
      </w:r>
    </w:p>
    <w:p w:rsidR="00BD0AAA" w:rsidRDefault="00BD0AAA" w:rsidP="00BD0AAA">
      <w:pPr>
        <w:pStyle w:val="af4"/>
        <w:suppressAutoHyphens w:val="0"/>
        <w:ind w:left="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4F1D47" w:rsidRPr="00BE0247" w:rsidRDefault="00866F82" w:rsidP="004F1D47">
      <w:pPr>
        <w:pStyle w:val="af4"/>
        <w:suppressAutoHyphens w:val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 w:rsidR="004F1D4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3.7.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</w:t>
      </w:r>
      <w:r w:rsidR="004F1D47" w:rsidRPr="00BE024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Социальная активность и социальное партнерство учреждения</w:t>
      </w:r>
    </w:p>
    <w:p w:rsidR="004F1D47" w:rsidRPr="00BE0247" w:rsidRDefault="004F1D47" w:rsidP="004F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1D47" w:rsidRPr="00BE0247" w:rsidRDefault="004F1D47" w:rsidP="004F1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 ГКДОУ, как и любое другое ДОУ, является открытой социальной системой, способной реагировать на изменения внутренней и внешней среды. Оно осуществляет взаимодействие с социальной средой; гибко реагирует на изменяющиеся индивидуальные и групповые образовательные потребности и запросы.</w:t>
      </w:r>
    </w:p>
    <w:p w:rsidR="004F1D47" w:rsidRPr="00BE0247" w:rsidRDefault="004F1D47" w:rsidP="004F1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Развитие социальных связей ГКДОУ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>различными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4F1D47" w:rsidRPr="00BE0247" w:rsidRDefault="004F1D47" w:rsidP="004F1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Сотрудничество с каждым учреждением-партнёром строится на договорной основе с определением конкретных задач, определению содержания сотрудничества.      Социальными партнёрами в воспитании и развитии детей стали:</w:t>
      </w:r>
    </w:p>
    <w:p w:rsidR="001E6362" w:rsidRPr="00BE0247" w:rsidRDefault="001E6362" w:rsidP="0040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F82" w:rsidRDefault="00866F82" w:rsidP="002B69CF">
      <w:pPr>
        <w:pStyle w:val="3"/>
        <w:shd w:val="clear" w:color="auto" w:fill="auto"/>
        <w:tabs>
          <w:tab w:val="left" w:pos="395"/>
        </w:tabs>
        <w:spacing w:before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поликлиника;</w:t>
      </w:r>
    </w:p>
    <w:p w:rsidR="00866F82" w:rsidRDefault="00866F82" w:rsidP="002B69CF">
      <w:pPr>
        <w:pStyle w:val="3"/>
        <w:shd w:val="clear" w:color="auto" w:fill="auto"/>
        <w:tabs>
          <w:tab w:val="left" w:pos="390"/>
        </w:tabs>
        <w:spacing w:before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СОШ №3;</w:t>
      </w:r>
    </w:p>
    <w:p w:rsidR="00866F82" w:rsidRDefault="00866F82" w:rsidP="002B69CF">
      <w:pPr>
        <w:pStyle w:val="3"/>
        <w:shd w:val="clear" w:color="auto" w:fill="auto"/>
        <w:tabs>
          <w:tab w:val="left" w:pos="390"/>
        </w:tabs>
        <w:spacing w:before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 школа;</w:t>
      </w:r>
    </w:p>
    <w:p w:rsidR="00866F82" w:rsidRDefault="00866F82" w:rsidP="002B69CF">
      <w:pPr>
        <w:pStyle w:val="3"/>
        <w:shd w:val="clear" w:color="auto" w:fill="auto"/>
        <w:tabs>
          <w:tab w:val="left" w:pos="390"/>
        </w:tabs>
        <w:spacing w:before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школа;</w:t>
      </w:r>
    </w:p>
    <w:p w:rsidR="00866F82" w:rsidRDefault="00866F82" w:rsidP="002B69CF">
      <w:pPr>
        <w:pStyle w:val="3"/>
        <w:shd w:val="clear" w:color="auto" w:fill="auto"/>
        <w:tabs>
          <w:tab w:val="left" w:pos="390"/>
        </w:tabs>
        <w:spacing w:before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 детская филиал № 3;</w:t>
      </w:r>
    </w:p>
    <w:p w:rsidR="00866F82" w:rsidRDefault="00866F82" w:rsidP="002B69CF">
      <w:pPr>
        <w:pStyle w:val="3"/>
        <w:shd w:val="clear" w:color="auto" w:fill="auto"/>
        <w:tabs>
          <w:tab w:val="left" w:pos="390"/>
        </w:tabs>
        <w:spacing w:before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Краеведческий музей.</w:t>
      </w:r>
    </w:p>
    <w:p w:rsidR="00866F82" w:rsidRDefault="00866F82" w:rsidP="002B69CF">
      <w:pPr>
        <w:pStyle w:val="3"/>
        <w:shd w:val="clear" w:color="auto" w:fill="auto"/>
        <w:tabs>
          <w:tab w:val="left" w:pos="390"/>
        </w:tabs>
        <w:spacing w:before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Школа для одарённых детей «Поиск».</w:t>
      </w:r>
    </w:p>
    <w:p w:rsidR="00866F82" w:rsidRDefault="00866F82" w:rsidP="002B69CF">
      <w:pPr>
        <w:pStyle w:val="3"/>
        <w:shd w:val="clear" w:color="auto" w:fill="auto"/>
        <w:tabs>
          <w:tab w:val="left" w:pos="390"/>
        </w:tabs>
        <w:spacing w:before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Танцевальные, хореографические, спортивные кружки.</w:t>
      </w:r>
    </w:p>
    <w:p w:rsidR="00866F82" w:rsidRDefault="00866F82" w:rsidP="002B69CF">
      <w:pPr>
        <w:pStyle w:val="3"/>
        <w:shd w:val="clear" w:color="auto" w:fill="auto"/>
        <w:tabs>
          <w:tab w:val="left" w:pos="390"/>
        </w:tabs>
        <w:spacing w:before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Реабилитационные центры города Изобильненского городского округа и Ставропольского края.</w:t>
      </w:r>
    </w:p>
    <w:p w:rsidR="00866F82" w:rsidRPr="00866F82" w:rsidRDefault="00866F82" w:rsidP="00A4043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6F82">
        <w:rPr>
          <w:rFonts w:ascii="Times New Roman" w:eastAsia="Times New Roman" w:hAnsi="Times New Roman"/>
          <w:sz w:val="24"/>
          <w:szCs w:val="24"/>
        </w:rPr>
        <w:t>Коллектив нашего детского сада строит связи с социумом на основе следующих принципов:</w:t>
      </w:r>
    </w:p>
    <w:p w:rsidR="00866F82" w:rsidRPr="00866F82" w:rsidRDefault="00866F82" w:rsidP="00A40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6F82">
        <w:rPr>
          <w:rFonts w:ascii="Times New Roman" w:eastAsia="Times New Roman" w:hAnsi="Times New Roman"/>
          <w:sz w:val="24"/>
          <w:szCs w:val="24"/>
        </w:rPr>
        <w:t>1.       Учет запросов общественности,</w:t>
      </w:r>
    </w:p>
    <w:p w:rsidR="00866F82" w:rsidRPr="00866F82" w:rsidRDefault="00866F82" w:rsidP="00A40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6F82">
        <w:rPr>
          <w:rFonts w:ascii="Times New Roman" w:eastAsia="Times New Roman" w:hAnsi="Times New Roman"/>
          <w:sz w:val="24"/>
          <w:szCs w:val="24"/>
        </w:rPr>
        <w:t>2.       Принятие политики детского сада социумом, </w:t>
      </w:r>
    </w:p>
    <w:p w:rsidR="00866F82" w:rsidRPr="00866F82" w:rsidRDefault="00866F82" w:rsidP="00A40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6F82">
        <w:rPr>
          <w:rFonts w:ascii="Times New Roman" w:eastAsia="Times New Roman" w:hAnsi="Times New Roman"/>
          <w:sz w:val="24"/>
          <w:szCs w:val="24"/>
        </w:rPr>
        <w:t>3.       Сохранение и развитие имиджа учреждения в обществе,</w:t>
      </w:r>
    </w:p>
    <w:p w:rsidR="00866F82" w:rsidRPr="00866F82" w:rsidRDefault="00866F82" w:rsidP="00A4043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6F82">
        <w:rPr>
          <w:rFonts w:ascii="Times New Roman" w:eastAsia="Times New Roman" w:hAnsi="Times New Roman"/>
          <w:sz w:val="24"/>
          <w:szCs w:val="24"/>
        </w:rPr>
        <w:t>4.       Установление коммуникаций между детским садом и социумом.</w:t>
      </w:r>
    </w:p>
    <w:p w:rsidR="00866F82" w:rsidRPr="00866F82" w:rsidRDefault="00866F82" w:rsidP="00A4043E">
      <w:pPr>
        <w:shd w:val="clear" w:color="auto" w:fill="FFFFFF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66F82">
        <w:rPr>
          <w:rFonts w:ascii="Times New Roman" w:eastAsia="Times New Roman" w:hAnsi="Times New Roman"/>
          <w:sz w:val="24"/>
          <w:szCs w:val="24"/>
        </w:rPr>
        <w:t>Работая в таких условиях, мы создаём возможность расширять воспитательную и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 Ознакомление дошкольников с окружающим миром и их социальное развитие является очень актуальным.</w:t>
      </w:r>
    </w:p>
    <w:p w:rsidR="00866F82" w:rsidRPr="00866F82" w:rsidRDefault="00866F82" w:rsidP="00A4043E">
      <w:pPr>
        <w:pStyle w:val="af4"/>
        <w:shd w:val="clear" w:color="auto" w:fill="FFFFFF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866F82">
        <w:rPr>
          <w:rFonts w:ascii="Times New Roman" w:eastAsia="Times New Roman" w:hAnsi="Times New Roman"/>
          <w:sz w:val="24"/>
          <w:szCs w:val="24"/>
        </w:rPr>
        <w:t>В настоящее время педагоги стремятся переосмыслить накопленный опыт и адаптируют его к современным условиям, дополняя новым содержанием рабочие программы. 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практике.  Определение объектов и цели ознакомления расписываются в календарно-тематических планах, занятиях, в организации прогулок и экскурсий. Педагоги детского сада ежегодно вносят в них коррективы, предложения, дополнения, но общая основа представляется уже достаточно сформированной и апробированной.</w:t>
      </w:r>
    </w:p>
    <w:p w:rsidR="00866F82" w:rsidRPr="00866F82" w:rsidRDefault="00866F82" w:rsidP="00A4043E">
      <w:pPr>
        <w:pStyle w:val="af4"/>
        <w:shd w:val="clear" w:color="auto" w:fill="FFFFFF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866F82">
        <w:rPr>
          <w:rFonts w:ascii="Times New Roman" w:eastAsia="Times New Roman" w:hAnsi="Times New Roman"/>
          <w:sz w:val="24"/>
          <w:szCs w:val="24"/>
        </w:rPr>
        <w:t>Педагогический коллектив нацелен на гуманистический, целенаправленный подход к процессу воспитания и обучения детей, а также нацелен на осуществление психолого-педагогического обеспечения развития дошкольников.</w:t>
      </w:r>
    </w:p>
    <w:p w:rsidR="00866F82" w:rsidRDefault="00866F82" w:rsidP="00866F82">
      <w:pPr>
        <w:pStyle w:val="3"/>
        <w:shd w:val="clear" w:color="auto" w:fill="auto"/>
        <w:tabs>
          <w:tab w:val="left" w:pos="3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66F82" w:rsidRPr="00BE0247" w:rsidRDefault="00866F82" w:rsidP="00E43C41">
      <w:pPr>
        <w:pStyle w:val="af4"/>
        <w:suppressAutoHyphens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E43C41">
        <w:rPr>
          <w:rFonts w:ascii="Times New Roman" w:hAnsi="Times New Roman"/>
          <w:b/>
          <w:color w:val="000000"/>
          <w:sz w:val="24"/>
          <w:szCs w:val="24"/>
        </w:rPr>
        <w:t>3.8.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290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педагогических кадрах (кадровое обеспечение,</w:t>
      </w:r>
      <w:r w:rsidR="00E43C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02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повышение образовательного уровня и курсовая подготовка, </w:t>
      </w:r>
      <w:r w:rsidR="00E43C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0247">
        <w:rPr>
          <w:rFonts w:ascii="Times New Roman" w:eastAsia="Times New Roman" w:hAnsi="Times New Roman"/>
          <w:b/>
          <w:sz w:val="24"/>
          <w:szCs w:val="24"/>
          <w:lang w:eastAsia="ru-RU"/>
        </w:rPr>
        <w:t>аттестация педагогических кадров</w:t>
      </w:r>
      <w:r w:rsidR="00E43C41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866F82" w:rsidRPr="00BE0247" w:rsidRDefault="00866F82" w:rsidP="00866F82">
      <w:pPr>
        <w:tabs>
          <w:tab w:val="left" w:pos="7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F82" w:rsidRPr="00BE0247" w:rsidRDefault="00866F82" w:rsidP="00866F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Общее количество работников ГКДОУ 2</w:t>
      </w:r>
      <w:r w:rsidR="00E43C4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43C4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F82" w:rsidRPr="00BE0247" w:rsidRDefault="00866F82" w:rsidP="00866F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- общее количество руководящих работников (руководитель и заместители руководителя) ГКДОУ составляет - 2 чел.;</w:t>
      </w:r>
    </w:p>
    <w:p w:rsidR="00866F82" w:rsidRPr="00BE0247" w:rsidRDefault="00866F82" w:rsidP="00866F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- общее количество педагогических работников ГКДОУ составляет - </w:t>
      </w:r>
      <w:r w:rsidR="00E43C4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 чел., в том числе: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9"/>
        <w:gridCol w:w="2902"/>
        <w:gridCol w:w="50"/>
      </w:tblGrid>
      <w:tr w:rsidR="00866F82" w:rsidRPr="00BE0247" w:rsidTr="00A4043E">
        <w:trPr>
          <w:cantSplit/>
          <w:trHeight w:val="317"/>
          <w:jc w:val="center"/>
        </w:trPr>
        <w:tc>
          <w:tcPr>
            <w:tcW w:w="6779" w:type="dxa"/>
            <w:vMerge w:val="restart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952" w:type="dxa"/>
            <w:gridSpan w:val="2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работников, чел. 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jc w:val="center"/>
        </w:trPr>
        <w:tc>
          <w:tcPr>
            <w:tcW w:w="6779" w:type="dxa"/>
            <w:vMerge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66F82" w:rsidRPr="00BE0247" w:rsidRDefault="00866F82" w:rsidP="00E4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43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работники (всего):</w:t>
            </w:r>
          </w:p>
        </w:tc>
        <w:tc>
          <w:tcPr>
            <w:tcW w:w="2902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руководитель</w:t>
            </w:r>
          </w:p>
        </w:tc>
        <w:tc>
          <w:tcPr>
            <w:tcW w:w="2902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главный бухгалтер</w:t>
            </w:r>
          </w:p>
        </w:tc>
        <w:tc>
          <w:tcPr>
            <w:tcW w:w="2902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руководящие работники</w:t>
            </w:r>
          </w:p>
        </w:tc>
        <w:tc>
          <w:tcPr>
            <w:tcW w:w="2902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(всего):</w:t>
            </w:r>
          </w:p>
        </w:tc>
        <w:tc>
          <w:tcPr>
            <w:tcW w:w="2902" w:type="dxa"/>
          </w:tcPr>
          <w:p w:rsidR="00866F82" w:rsidRPr="00BE0247" w:rsidRDefault="00E43C41" w:rsidP="00E4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старший воспитатель</w:t>
            </w:r>
          </w:p>
        </w:tc>
        <w:tc>
          <w:tcPr>
            <w:tcW w:w="2902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воспитатели</w:t>
            </w:r>
          </w:p>
        </w:tc>
        <w:tc>
          <w:tcPr>
            <w:tcW w:w="2902" w:type="dxa"/>
          </w:tcPr>
          <w:p w:rsidR="00866F82" w:rsidRPr="00BE0247" w:rsidRDefault="00E43C41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trHeight w:val="206"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учителя-логопеды</w:t>
            </w:r>
          </w:p>
        </w:tc>
        <w:tc>
          <w:tcPr>
            <w:tcW w:w="2902" w:type="dxa"/>
          </w:tcPr>
          <w:p w:rsidR="00866F82" w:rsidRPr="00BE0247" w:rsidRDefault="00E43C41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trHeight w:val="240"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учителя-дефектологи</w:t>
            </w:r>
          </w:p>
        </w:tc>
        <w:tc>
          <w:tcPr>
            <w:tcW w:w="2902" w:type="dxa"/>
          </w:tcPr>
          <w:p w:rsidR="00866F82" w:rsidRPr="00BE0247" w:rsidRDefault="00E43C41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trHeight w:val="259"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педагоги-психологи</w:t>
            </w:r>
          </w:p>
        </w:tc>
        <w:tc>
          <w:tcPr>
            <w:tcW w:w="2902" w:type="dxa"/>
          </w:tcPr>
          <w:p w:rsidR="00866F82" w:rsidRPr="00BE0247" w:rsidRDefault="00E43C41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trHeight w:val="264"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работники</w:t>
            </w:r>
          </w:p>
        </w:tc>
        <w:tc>
          <w:tcPr>
            <w:tcW w:w="2902" w:type="dxa"/>
          </w:tcPr>
          <w:p w:rsidR="00866F82" w:rsidRPr="00BE0247" w:rsidRDefault="00E43C41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trHeight w:val="267"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инструкторы по физической культуре</w:t>
            </w:r>
          </w:p>
        </w:tc>
        <w:tc>
          <w:tcPr>
            <w:tcW w:w="2902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trHeight w:val="391"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 (специалист по работе с кадрами, секретарь-машинистка, младшие воспитатели, помощники воспитателей, медицинский персонал и т.п.)</w:t>
            </w:r>
          </w:p>
        </w:tc>
        <w:tc>
          <w:tcPr>
            <w:tcW w:w="2902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F82" w:rsidRPr="00BE0247" w:rsidRDefault="00E43C41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trHeight w:val="391"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 (сантехник, водитель, сторож, рабочий, электрик, уборщик, гардеробщик, дворник и т.п.)</w:t>
            </w:r>
          </w:p>
        </w:tc>
        <w:tc>
          <w:tcPr>
            <w:tcW w:w="2902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F82" w:rsidRPr="00BE0247" w:rsidRDefault="00E43C41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6F82" w:rsidRPr="00BE0247" w:rsidTr="00A4043E">
        <w:trPr>
          <w:gridAfter w:val="1"/>
          <w:wAfter w:w="50" w:type="dxa"/>
          <w:cantSplit/>
          <w:trHeight w:val="391"/>
          <w:jc w:val="center"/>
        </w:trPr>
        <w:tc>
          <w:tcPr>
            <w:tcW w:w="6779" w:type="dxa"/>
            <w:vAlign w:val="center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902" w:type="dxa"/>
          </w:tcPr>
          <w:p w:rsidR="00866F82" w:rsidRPr="00BE0247" w:rsidRDefault="00866F82" w:rsidP="00E4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3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66F82" w:rsidRDefault="00866F82" w:rsidP="00866F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F82" w:rsidRDefault="00866F82" w:rsidP="00866F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F82" w:rsidRDefault="00866F82" w:rsidP="00866F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F82" w:rsidRPr="00BE0247" w:rsidRDefault="00866F82" w:rsidP="00866F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F82" w:rsidRPr="00BE0247" w:rsidRDefault="00866F82" w:rsidP="00866F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Pr="00BE0247">
        <w:rPr>
          <w:rFonts w:ascii="Times New Roman" w:eastAsia="Times New Roman" w:hAnsi="Times New Roman" w:cs="Times New Roman"/>
          <w:i/>
          <w:sz w:val="24"/>
          <w:szCs w:val="24"/>
        </w:rPr>
        <w:t>Сведения о молодых специалистах (очное высшее образование, стаж работы до 3-х лет):</w:t>
      </w:r>
    </w:p>
    <w:tbl>
      <w:tblPr>
        <w:tblStyle w:val="4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69"/>
        <w:gridCol w:w="1575"/>
        <w:gridCol w:w="2304"/>
        <w:gridCol w:w="1695"/>
        <w:gridCol w:w="2196"/>
      </w:tblGrid>
      <w:tr w:rsidR="00866F82" w:rsidRPr="00BE0247" w:rsidTr="00A4043E">
        <w:tc>
          <w:tcPr>
            <w:tcW w:w="1869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1575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Прибыли (кол-во чел.)</w:t>
            </w:r>
          </w:p>
        </w:tc>
        <w:tc>
          <w:tcPr>
            <w:tcW w:w="2304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1695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Уволились (кол-во чел.)</w:t>
            </w:r>
          </w:p>
        </w:tc>
        <w:tc>
          <w:tcPr>
            <w:tcW w:w="2196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Специальность</w:t>
            </w:r>
          </w:p>
        </w:tc>
      </w:tr>
      <w:tr w:rsidR="00866F82" w:rsidRPr="00BE0247" w:rsidTr="00A4043E">
        <w:tc>
          <w:tcPr>
            <w:tcW w:w="1869" w:type="dxa"/>
          </w:tcPr>
          <w:p w:rsidR="00866F82" w:rsidRPr="00BE0247" w:rsidRDefault="00866F82" w:rsidP="00E43C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E43C4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866F82" w:rsidRPr="00BE0247" w:rsidRDefault="00E43C41" w:rsidP="00A404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Учитель-дефектолог</w:t>
            </w:r>
          </w:p>
        </w:tc>
        <w:tc>
          <w:tcPr>
            <w:tcW w:w="1695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866F82" w:rsidRPr="00BE0247" w:rsidRDefault="00866F82" w:rsidP="00A404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</w:tbl>
    <w:p w:rsidR="00866F82" w:rsidRDefault="00866F82" w:rsidP="0086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980" w:rsidRPr="003079DD" w:rsidRDefault="00926980" w:rsidP="009269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</w:t>
      </w:r>
      <w:r w:rsidRPr="003079DD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Характеристика кадрового состава по  возрасту на 31.12.202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079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</w:t>
      </w:r>
    </w:p>
    <w:tbl>
      <w:tblPr>
        <w:tblW w:w="99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30"/>
        <w:gridCol w:w="757"/>
        <w:gridCol w:w="999"/>
        <w:gridCol w:w="747"/>
        <w:gridCol w:w="747"/>
        <w:gridCol w:w="747"/>
        <w:gridCol w:w="747"/>
        <w:gridCol w:w="747"/>
        <w:gridCol w:w="747"/>
        <w:gridCol w:w="747"/>
        <w:gridCol w:w="747"/>
        <w:gridCol w:w="789"/>
      </w:tblGrid>
      <w:tr w:rsidR="0020287A" w:rsidRPr="0020287A" w:rsidTr="005F1D13">
        <w:trPr>
          <w:trHeight w:val="9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моложе 25 лет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25-29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30-34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35-39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40-44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45-49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50-54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55-59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60-64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 и более</w:t>
            </w:r>
          </w:p>
        </w:tc>
      </w:tr>
      <w:tr w:rsidR="0020287A" w:rsidRPr="0020287A" w:rsidTr="005F1D13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20287A" w:rsidRPr="0020287A" w:rsidTr="0020287A">
        <w:trPr>
          <w:trHeight w:val="6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работников -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926980" w:rsidRDefault="00926980" w:rsidP="009269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20287A" w:rsidRPr="005F1D13" w:rsidRDefault="00CA119C" w:rsidP="009269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1D1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Распределение персонала по стажу работы, человек на 31</w:t>
      </w:r>
      <w:r w:rsidR="005F1D13" w:rsidRPr="005F1D13">
        <w:rPr>
          <w:rFonts w:ascii="Times New Roman" w:eastAsia="Times New Roman" w:hAnsi="Times New Roman" w:cs="Times New Roman"/>
          <w:i/>
          <w:sz w:val="24"/>
          <w:szCs w:val="24"/>
        </w:rPr>
        <w:t>.12.2022 г</w:t>
      </w:r>
    </w:p>
    <w:tbl>
      <w:tblPr>
        <w:tblW w:w="8852" w:type="dxa"/>
        <w:jc w:val="center"/>
        <w:tblLook w:val="04A0" w:firstRow="1" w:lastRow="0" w:firstColumn="1" w:lastColumn="0" w:noHBand="0" w:noVBand="1"/>
      </w:tblPr>
      <w:tblGrid>
        <w:gridCol w:w="4144"/>
        <w:gridCol w:w="970"/>
        <w:gridCol w:w="586"/>
        <w:gridCol w:w="587"/>
        <w:gridCol w:w="587"/>
        <w:gridCol w:w="587"/>
        <w:gridCol w:w="587"/>
        <w:gridCol w:w="804"/>
      </w:tblGrid>
      <w:tr w:rsidR="0020287A" w:rsidRPr="00CA119C" w:rsidTr="005F1D13">
        <w:trPr>
          <w:trHeight w:val="131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(сумма граф 4-9)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10 до 15 лет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15 до 20 лет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и более</w:t>
            </w:r>
          </w:p>
        </w:tc>
      </w:tr>
      <w:tr w:rsidR="0020287A" w:rsidRPr="00CA119C" w:rsidTr="005F1D13">
        <w:trPr>
          <w:trHeight w:val="300"/>
          <w:jc w:val="center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0287A" w:rsidRPr="00CA119C" w:rsidTr="005F1D13">
        <w:trPr>
          <w:trHeight w:val="247"/>
          <w:jc w:val="center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работников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87A" w:rsidRPr="0020287A" w:rsidRDefault="0020287A" w:rsidP="002028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20287A" w:rsidRDefault="0020287A" w:rsidP="009269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A119C" w:rsidRPr="005F1D13" w:rsidRDefault="005F1D13" w:rsidP="00CA11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="00CA119C" w:rsidRPr="005F1D13">
        <w:rPr>
          <w:rFonts w:ascii="Times New Roman" w:eastAsia="Times New Roman" w:hAnsi="Times New Roman" w:cs="Times New Roman"/>
          <w:i/>
          <w:sz w:val="24"/>
          <w:szCs w:val="24"/>
        </w:rPr>
        <w:t>Распределение персонала 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119C" w:rsidRPr="005F1D13">
        <w:rPr>
          <w:rFonts w:ascii="Times New Roman" w:eastAsia="Times New Roman" w:hAnsi="Times New Roman" w:cs="Times New Roman"/>
          <w:i/>
          <w:sz w:val="24"/>
          <w:szCs w:val="24"/>
        </w:rPr>
        <w:t>педагогическому стажу работы, человек на 31.12.2022 г</w:t>
      </w:r>
    </w:p>
    <w:p w:rsidR="00CA119C" w:rsidRDefault="00CA119C" w:rsidP="009269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W w:w="8314" w:type="dxa"/>
        <w:jc w:val="center"/>
        <w:tblLook w:val="04A0" w:firstRow="1" w:lastRow="0" w:firstColumn="1" w:lastColumn="0" w:noHBand="0" w:noVBand="1"/>
      </w:tblPr>
      <w:tblGrid>
        <w:gridCol w:w="3445"/>
        <w:gridCol w:w="809"/>
        <w:gridCol w:w="708"/>
        <w:gridCol w:w="849"/>
        <w:gridCol w:w="850"/>
        <w:gridCol w:w="849"/>
        <w:gridCol w:w="804"/>
      </w:tblGrid>
      <w:tr w:rsidR="00CA119C" w:rsidRPr="00CA119C" w:rsidTr="005F1D13">
        <w:trPr>
          <w:trHeight w:val="899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10 до 15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15 до 20 лет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и более</w:t>
            </w:r>
          </w:p>
        </w:tc>
      </w:tr>
      <w:tr w:rsidR="00CA119C" w:rsidRPr="00CA119C" w:rsidTr="005F1D13">
        <w:trPr>
          <w:trHeight w:val="300"/>
          <w:jc w:val="center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CA119C" w:rsidRPr="00CA119C" w:rsidTr="005F1D13">
        <w:trPr>
          <w:trHeight w:val="239"/>
          <w:jc w:val="center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работников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9C" w:rsidRPr="00CA119C" w:rsidRDefault="00CA119C" w:rsidP="00CA11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CA119C" w:rsidRPr="00BE0247" w:rsidRDefault="00CA119C" w:rsidP="009269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926980" w:rsidRPr="00BE0247" w:rsidRDefault="00926980" w:rsidP="00926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i/>
          <w:sz w:val="24"/>
          <w:szCs w:val="24"/>
        </w:rPr>
        <w:t>Образование руководящих и педагогических работников ГКДОУ:</w:t>
      </w:r>
    </w:p>
    <w:tbl>
      <w:tblPr>
        <w:tblStyle w:val="44"/>
        <w:tblW w:w="0" w:type="auto"/>
        <w:tblInd w:w="392" w:type="dxa"/>
        <w:tblLook w:val="04A0" w:firstRow="1" w:lastRow="0" w:firstColumn="1" w:lastColumn="0" w:noHBand="0" w:noVBand="1"/>
      </w:tblPr>
      <w:tblGrid>
        <w:gridCol w:w="4897"/>
        <w:gridCol w:w="2424"/>
        <w:gridCol w:w="2318"/>
      </w:tblGrid>
      <w:tr w:rsidR="00926980" w:rsidRPr="00BE0247" w:rsidTr="00A4043E">
        <w:tc>
          <w:tcPr>
            <w:tcW w:w="4897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4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2318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</w:tr>
      <w:tr w:rsidR="00926980" w:rsidRPr="00BE0247" w:rsidTr="00A4043E">
        <w:tc>
          <w:tcPr>
            <w:tcW w:w="9639" w:type="dxa"/>
            <w:gridSpan w:val="3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Руководящие работники</w:t>
            </w:r>
          </w:p>
        </w:tc>
      </w:tr>
      <w:tr w:rsidR="00926980" w:rsidRPr="00BE0247" w:rsidTr="00A4043E">
        <w:tc>
          <w:tcPr>
            <w:tcW w:w="4897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26980" w:rsidRPr="00BE0247" w:rsidTr="00A4043E">
        <w:tc>
          <w:tcPr>
            <w:tcW w:w="4897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4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4897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Среднее специальное/профессиональное</w:t>
            </w:r>
          </w:p>
        </w:tc>
        <w:tc>
          <w:tcPr>
            <w:tcW w:w="24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4897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Среднее (полное)</w:t>
            </w:r>
          </w:p>
        </w:tc>
        <w:tc>
          <w:tcPr>
            <w:tcW w:w="24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9639" w:type="dxa"/>
            <w:gridSpan w:val="3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Педагогические работники</w:t>
            </w:r>
          </w:p>
        </w:tc>
      </w:tr>
      <w:tr w:rsidR="00926980" w:rsidRPr="00BE0247" w:rsidTr="00A4043E">
        <w:tc>
          <w:tcPr>
            <w:tcW w:w="4897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</w:tcPr>
          <w:p w:rsidR="00926980" w:rsidRPr="00BE0247" w:rsidRDefault="00926980" w:rsidP="009269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980" w:rsidRPr="00BE0247" w:rsidTr="00A4043E">
        <w:tc>
          <w:tcPr>
            <w:tcW w:w="4897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4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4897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lastRenderedPageBreak/>
              <w:t>Среднее специальное/профессиональное</w:t>
            </w:r>
          </w:p>
        </w:tc>
        <w:tc>
          <w:tcPr>
            <w:tcW w:w="24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6980" w:rsidRPr="00BE0247" w:rsidTr="00A4043E">
        <w:tc>
          <w:tcPr>
            <w:tcW w:w="4897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Среднее (полное)</w:t>
            </w:r>
          </w:p>
        </w:tc>
        <w:tc>
          <w:tcPr>
            <w:tcW w:w="24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26980" w:rsidRPr="00BE0247" w:rsidRDefault="00926980" w:rsidP="009269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6980" w:rsidRPr="00BE0247" w:rsidRDefault="00926980" w:rsidP="00926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i/>
          <w:sz w:val="24"/>
          <w:szCs w:val="24"/>
        </w:rPr>
        <w:t>Прохождение курсов повышения квалификации:</w:t>
      </w:r>
    </w:p>
    <w:tbl>
      <w:tblPr>
        <w:tblStyle w:val="44"/>
        <w:tblW w:w="0" w:type="auto"/>
        <w:tblInd w:w="392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926980" w:rsidRPr="00BE0247" w:rsidTr="00A4043E">
        <w:tc>
          <w:tcPr>
            <w:tcW w:w="6946" w:type="dxa"/>
            <w:vMerge w:val="restart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926980" w:rsidRPr="00BE0247" w:rsidTr="00A4043E">
        <w:tc>
          <w:tcPr>
            <w:tcW w:w="6946" w:type="dxa"/>
            <w:vMerge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6980" w:rsidRPr="00BE0247" w:rsidRDefault="00926980" w:rsidP="005F1D13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5F1D1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926980" w:rsidRPr="00BE0247" w:rsidTr="00A4043E">
        <w:tc>
          <w:tcPr>
            <w:tcW w:w="9639" w:type="dxa"/>
            <w:gridSpan w:val="2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i/>
                <w:sz w:val="24"/>
                <w:szCs w:val="24"/>
              </w:rPr>
              <w:t>Руководящие работники</w:t>
            </w:r>
          </w:p>
        </w:tc>
      </w:tr>
      <w:tr w:rsidR="00926980" w:rsidRPr="00BE0247" w:rsidTr="00A4043E">
        <w:tc>
          <w:tcPr>
            <w:tcW w:w="6946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Общее число руководящих работников, прошедших обучение на курсах повышения квалификации, в том числе:</w:t>
            </w: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980" w:rsidRPr="00BE0247" w:rsidTr="00A4043E">
        <w:tc>
          <w:tcPr>
            <w:tcW w:w="6946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На длительных курсах (108 ч)</w:t>
            </w: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980" w:rsidRPr="00BE0247" w:rsidTr="00A4043E">
        <w:tc>
          <w:tcPr>
            <w:tcW w:w="6946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На краткосрочных курсах (72 ч)</w:t>
            </w: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6946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По кредитно-модульной (накопительной) системе</w:t>
            </w: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6946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Стажировочная площадка</w:t>
            </w: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6946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980" w:rsidRPr="00BE0247" w:rsidTr="00A4043E">
        <w:tc>
          <w:tcPr>
            <w:tcW w:w="9639" w:type="dxa"/>
            <w:gridSpan w:val="2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6980" w:rsidRPr="00BE0247" w:rsidTr="00A4043E">
        <w:tc>
          <w:tcPr>
            <w:tcW w:w="6946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Общее число педагогических работников, прошедших обучение на курсах повышения квалификации, в том числе:</w:t>
            </w: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6980" w:rsidRPr="00BE0247" w:rsidTr="00A4043E">
        <w:tc>
          <w:tcPr>
            <w:tcW w:w="6946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На длительных курсах (108 ч)</w:t>
            </w: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6946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На краткосрочных курсах (72 ч)</w:t>
            </w: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6980" w:rsidRPr="00BE0247" w:rsidTr="00A4043E">
        <w:tc>
          <w:tcPr>
            <w:tcW w:w="6946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По кредитно-модульной (накопительной) системе</w:t>
            </w: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6946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Стажировочная площадка</w:t>
            </w:r>
          </w:p>
        </w:tc>
        <w:tc>
          <w:tcPr>
            <w:tcW w:w="2693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26980" w:rsidRPr="00BE0247" w:rsidRDefault="00926980" w:rsidP="009269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6980" w:rsidRPr="00BE0247" w:rsidRDefault="00926980" w:rsidP="00926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i/>
          <w:sz w:val="24"/>
          <w:szCs w:val="24"/>
        </w:rPr>
        <w:t>Итоги аттестации руководящих и педагогических работников:</w:t>
      </w:r>
    </w:p>
    <w:tbl>
      <w:tblPr>
        <w:tblStyle w:val="44"/>
        <w:tblW w:w="0" w:type="auto"/>
        <w:tblInd w:w="392" w:type="dxa"/>
        <w:tblLook w:val="04A0" w:firstRow="1" w:lastRow="0" w:firstColumn="1" w:lastColumn="0" w:noHBand="0" w:noVBand="1"/>
      </w:tblPr>
      <w:tblGrid>
        <w:gridCol w:w="6781"/>
        <w:gridCol w:w="2624"/>
      </w:tblGrid>
      <w:tr w:rsidR="00926980" w:rsidRPr="00BE0247" w:rsidTr="00A4043E">
        <w:tc>
          <w:tcPr>
            <w:tcW w:w="6781" w:type="dxa"/>
            <w:vMerge w:val="restart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926980" w:rsidRPr="00BE0247" w:rsidTr="00A4043E">
        <w:tc>
          <w:tcPr>
            <w:tcW w:w="6781" w:type="dxa"/>
            <w:vMerge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24" w:type="dxa"/>
          </w:tcPr>
          <w:p w:rsidR="00926980" w:rsidRPr="00BE0247" w:rsidRDefault="00926980" w:rsidP="00926980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926980" w:rsidRPr="00BE0247" w:rsidTr="00A4043E">
        <w:tc>
          <w:tcPr>
            <w:tcW w:w="9405" w:type="dxa"/>
            <w:gridSpan w:val="2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i/>
                <w:sz w:val="24"/>
                <w:szCs w:val="24"/>
              </w:rPr>
              <w:t>Руководящие работники</w:t>
            </w:r>
          </w:p>
        </w:tc>
      </w:tr>
      <w:tr w:rsidR="00926980" w:rsidRPr="00BE0247" w:rsidTr="00A4043E">
        <w:tc>
          <w:tcPr>
            <w:tcW w:w="6781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Число руководящих работников, имеющих высшую категорию</w:t>
            </w:r>
          </w:p>
        </w:tc>
        <w:tc>
          <w:tcPr>
            <w:tcW w:w="26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6781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Число руководящих работников, имеющих первую категорию</w:t>
            </w:r>
          </w:p>
        </w:tc>
        <w:tc>
          <w:tcPr>
            <w:tcW w:w="26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6781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Число руководящих работников, имеющих соответствие занимаемой должности</w:t>
            </w:r>
          </w:p>
        </w:tc>
        <w:tc>
          <w:tcPr>
            <w:tcW w:w="26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980" w:rsidRPr="00BE0247" w:rsidTr="00A4043E">
        <w:tc>
          <w:tcPr>
            <w:tcW w:w="6781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Имеют почетные звания</w:t>
            </w:r>
          </w:p>
        </w:tc>
        <w:tc>
          <w:tcPr>
            <w:tcW w:w="26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9405" w:type="dxa"/>
            <w:gridSpan w:val="2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0247">
              <w:rPr>
                <w:rFonts w:ascii="Times New Roman" w:hAnsi="Times New Roman"/>
                <w:i/>
                <w:sz w:val="24"/>
                <w:szCs w:val="24"/>
              </w:rPr>
              <w:t>Педагогические работники</w:t>
            </w:r>
          </w:p>
        </w:tc>
      </w:tr>
      <w:tr w:rsidR="00926980" w:rsidRPr="00BE0247" w:rsidTr="00A4043E">
        <w:tc>
          <w:tcPr>
            <w:tcW w:w="6781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Число педагогических работников, имеющих высшую категорию</w:t>
            </w:r>
          </w:p>
        </w:tc>
        <w:tc>
          <w:tcPr>
            <w:tcW w:w="2624" w:type="dxa"/>
          </w:tcPr>
          <w:p w:rsidR="00926980" w:rsidRPr="00BE0247" w:rsidRDefault="00926980" w:rsidP="009269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6980" w:rsidRPr="00BE0247" w:rsidTr="00A4043E">
        <w:tc>
          <w:tcPr>
            <w:tcW w:w="6781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Число педагогических работников, имеющих первую категорию</w:t>
            </w:r>
          </w:p>
        </w:tc>
        <w:tc>
          <w:tcPr>
            <w:tcW w:w="26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6781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Число руководящих работников, имеющих вторую категорию/соответствие занимаемой должности</w:t>
            </w:r>
          </w:p>
        </w:tc>
        <w:tc>
          <w:tcPr>
            <w:tcW w:w="26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6980" w:rsidRPr="00BE0247" w:rsidTr="00A4043E">
        <w:tc>
          <w:tcPr>
            <w:tcW w:w="6781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Число педагогических работников без категории</w:t>
            </w:r>
          </w:p>
        </w:tc>
        <w:tc>
          <w:tcPr>
            <w:tcW w:w="26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6781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Имеют почетные звания</w:t>
            </w:r>
          </w:p>
        </w:tc>
        <w:tc>
          <w:tcPr>
            <w:tcW w:w="26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80" w:rsidRPr="00BE0247" w:rsidTr="00A4043E">
        <w:tc>
          <w:tcPr>
            <w:tcW w:w="6781" w:type="dxa"/>
          </w:tcPr>
          <w:p w:rsidR="00926980" w:rsidRPr="00BE0247" w:rsidRDefault="00926980" w:rsidP="00A40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2624" w:type="dxa"/>
          </w:tcPr>
          <w:p w:rsidR="00926980" w:rsidRPr="00BE0247" w:rsidRDefault="00926980" w:rsidP="00A40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2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26980" w:rsidRPr="00BE0247" w:rsidRDefault="00926980" w:rsidP="00926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926980" w:rsidRPr="00BE0247" w:rsidRDefault="00926980" w:rsidP="00926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Количество аттестованных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</w:t>
      </w:r>
    </w:p>
    <w:p w:rsidR="00926980" w:rsidRPr="00BE0247" w:rsidRDefault="00926980" w:rsidP="00926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- высша</w:t>
      </w:r>
      <w:r>
        <w:rPr>
          <w:rFonts w:ascii="Times New Roman" w:eastAsia="Times New Roman" w:hAnsi="Times New Roman" w:cs="Times New Roman"/>
          <w:sz w:val="24"/>
          <w:szCs w:val="24"/>
        </w:rPr>
        <w:t>я квалификационная категория – 0</w:t>
      </w:r>
    </w:p>
    <w:p w:rsidR="00926980" w:rsidRPr="00BE0247" w:rsidRDefault="00926980" w:rsidP="00926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- первая квалификационная категория – 0</w:t>
      </w:r>
    </w:p>
    <w:p w:rsidR="00926980" w:rsidRPr="00BE0247" w:rsidRDefault="00926980" w:rsidP="00926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 xml:space="preserve">- на соответствие занимаемой должности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26980" w:rsidRPr="00BE0247" w:rsidRDefault="00926980" w:rsidP="0092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Учитывая современные требования к организации жизнеобеспечения, воспитательно-образовательной работы, охраны труда и улучшение условий труда сотрудников, обновляется и постоянно совершенствуется материально-техническая база детского сада.</w:t>
      </w:r>
    </w:p>
    <w:p w:rsidR="00926980" w:rsidRPr="00BE0247" w:rsidRDefault="00926980" w:rsidP="0092698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980" w:rsidRPr="00A4043E" w:rsidRDefault="005F1D13" w:rsidP="005F1D13">
      <w:pPr>
        <w:pStyle w:val="af4"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  <w:r w:rsidRPr="00A4043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3.9. </w:t>
      </w:r>
      <w:r w:rsidR="00926980" w:rsidRPr="00A404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Достижения педагогического состава ГКДОУ </w:t>
      </w:r>
      <w:r w:rsidR="00926980" w:rsidRPr="00A4043E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 xml:space="preserve">за </w:t>
      </w:r>
      <w:r w:rsidR="00926980" w:rsidRPr="00A4043E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Pr="00A4043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26980" w:rsidRPr="00A404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26980" w:rsidRPr="00A4043E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год</w:t>
      </w:r>
    </w:p>
    <w:tbl>
      <w:tblPr>
        <w:tblW w:w="102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"/>
        <w:gridCol w:w="1418"/>
        <w:gridCol w:w="2268"/>
        <w:gridCol w:w="4394"/>
        <w:gridCol w:w="89"/>
        <w:gridCol w:w="1612"/>
      </w:tblGrid>
      <w:tr w:rsidR="00A4043E" w:rsidRPr="00A4043E" w:rsidTr="00A4043E">
        <w:trPr>
          <w:trHeight w:val="545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4483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конкурса, номинации, публикации (руководитель)</w:t>
            </w:r>
          </w:p>
        </w:tc>
        <w:tc>
          <w:tcPr>
            <w:tcW w:w="1612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4043E" w:rsidRPr="00A4043E" w:rsidTr="00A4043E">
        <w:trPr>
          <w:trHeight w:val="288"/>
        </w:trPr>
        <w:tc>
          <w:tcPr>
            <w:tcW w:w="10257" w:type="dxa"/>
            <w:gridSpan w:val="6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конкурсы</w:t>
            </w:r>
          </w:p>
        </w:tc>
      </w:tr>
      <w:tr w:rsidR="00A4043E" w:rsidRPr="00A4043E" w:rsidTr="00A4043E">
        <w:trPr>
          <w:trHeight w:val="273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16.05.2022г.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Поддубная Юлия Владимировна, Волобуева Марина Васильевна</w:t>
            </w:r>
          </w:p>
        </w:tc>
        <w:tc>
          <w:tcPr>
            <w:tcW w:w="4483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Arial"/>
                <w:iCs/>
                <w:sz w:val="24"/>
                <w:szCs w:val="24"/>
              </w:rPr>
              <w:t>Фестиваль художественного творчества детей с ограниченными возможностями здоровья в Изобильненском городском округе Ставропольского края «Паруса надежды».</w:t>
            </w:r>
            <w:r w:rsidRPr="00A4043E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</w:rPr>
              <w:t xml:space="preserve">  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участника</w:t>
            </w:r>
          </w:p>
        </w:tc>
      </w:tr>
      <w:tr w:rsidR="00A4043E" w:rsidRPr="00A4043E" w:rsidTr="00A4043E">
        <w:trPr>
          <w:trHeight w:val="273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19.05.2022г.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4483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«Паруса надежды»2022 Скокова Ксения «Солнечная система»</w:t>
            </w:r>
          </w:p>
        </w:tc>
        <w:tc>
          <w:tcPr>
            <w:tcW w:w="1612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4043E" w:rsidRPr="00A4043E" w:rsidTr="00A4043E">
        <w:trPr>
          <w:trHeight w:val="273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19.05.2022г.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Косицкая Людмила Викторовна</w:t>
            </w:r>
          </w:p>
        </w:tc>
        <w:tc>
          <w:tcPr>
            <w:tcW w:w="4483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«Паруса надежды»2022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Заседателев Михил «Спички детям не игрушки»</w:t>
            </w:r>
          </w:p>
        </w:tc>
        <w:tc>
          <w:tcPr>
            <w:tcW w:w="1612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4043E" w:rsidRPr="00A4043E" w:rsidTr="00A4043E">
        <w:trPr>
          <w:trHeight w:val="288"/>
        </w:trPr>
        <w:tc>
          <w:tcPr>
            <w:tcW w:w="10257" w:type="dxa"/>
            <w:gridSpan w:val="6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Всероссийские конкурсы</w:t>
            </w:r>
          </w:p>
        </w:tc>
      </w:tr>
      <w:tr w:rsidR="00A4043E" w:rsidRPr="00A4043E" w:rsidTr="00A4043E">
        <w:trPr>
          <w:trHeight w:val="288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18.04.2022г.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Поддубная Юлия Владимировна.</w:t>
            </w: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издание: «Альманах педагога»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Конкурс: «Основы безопасности жизнедеятельности дошкольников в условиях ФГОС»</w:t>
            </w: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место.</w:t>
            </w:r>
          </w:p>
        </w:tc>
      </w:tr>
      <w:tr w:rsidR="00A4043E" w:rsidRPr="00A4043E" w:rsidTr="00A4043E">
        <w:trPr>
          <w:trHeight w:val="288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Поддубная Юлия Владимировна.</w:t>
            </w: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детского творчества «Мир талантов». «Оформление помещения, территории, участка»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Диплом. 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Дипломант.</w:t>
            </w:r>
          </w:p>
        </w:tc>
      </w:tr>
      <w:tr w:rsidR="00A4043E" w:rsidRPr="00A4043E" w:rsidTr="00A4043E">
        <w:trPr>
          <w:trHeight w:val="288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02.06.2022г.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Волобуева Марина Васильевна</w:t>
            </w: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детского творчества «Мир талантов».  Нравственно-патриотическое воспитание «9 Мая - День Победы»</w:t>
            </w: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Диплом.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Дипломант.</w:t>
            </w:r>
          </w:p>
        </w:tc>
      </w:tr>
      <w:tr w:rsidR="00A4043E" w:rsidRPr="00A4043E" w:rsidTr="00A4043E">
        <w:trPr>
          <w:trHeight w:val="288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22.04.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Шпак Е. А.</w:t>
            </w: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центр детского творчества «Мир талантов»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в номинации: «Оформление помещения, территории, участка»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работы: «День победы»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A4043E" w:rsidRPr="00A4043E" w:rsidTr="00A4043E">
        <w:trPr>
          <w:trHeight w:val="288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12.05.2022 г.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Кудренко Л. И.</w:t>
            </w: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центр детского творчества «Мир талантов»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в номинации: «Оформление помещения, территории, участка»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работы: «День победы»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A4043E" w:rsidRPr="00A4043E" w:rsidTr="00A4043E">
        <w:trPr>
          <w:trHeight w:val="288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25.10.2022 г.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Л. И. Кудренко</w:t>
            </w: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детского творчества «Мир талантов»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«Декоративно-прикладное искусство» 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конкурса: «Здоровый образ жизни» 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 «Корзина здоровья»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Исполнители: Русановская Дарья, Ван </w:t>
            </w: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Михаил, Стрюкова Анастасия</w:t>
            </w: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дипломант</w:t>
            </w:r>
          </w:p>
        </w:tc>
      </w:tr>
      <w:tr w:rsidR="00A4043E" w:rsidRPr="00A4043E" w:rsidTr="00A4043E">
        <w:trPr>
          <w:trHeight w:val="560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01.11.2022 г.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И. Кудренко </w:t>
            </w: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образования и развития «Миллениум»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для детей и молодёжи «Творчество и интеллект»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«Изобразительное творчество»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 «Осень золотая»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 Русановская Дарья</w:t>
            </w: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A4043E" w:rsidRPr="00A4043E" w:rsidTr="00A4043E">
        <w:trPr>
          <w:trHeight w:val="560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24.11.2022 г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Е. А. Шпак</w:t>
            </w: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сетевое педагогическое издание «Высшая школа делового администрирования». Всероссийский  конкурс детских творческих работ «Дед Мороз – красный нос!»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 Шевяков Василий</w:t>
            </w: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043E" w:rsidRPr="00A4043E" w:rsidTr="00A4043E">
        <w:trPr>
          <w:trHeight w:val="560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01.03.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 г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Шпак Е. А.</w:t>
            </w: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Российский инновационный центр образования «РИЦО»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педагогический конкурс «Калейдоскоп средств, методов и форм» (г. Москва)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Номинация: «Экологическое воспитание»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Конкурсная работа: «Звуки природы»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A4043E" w:rsidRPr="00A4043E" w:rsidTr="00A4043E">
        <w:trPr>
          <w:trHeight w:val="560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21.04.2022 г.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Кудренко Л.И.</w:t>
            </w: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Российский инновационный центр образования «РИЦО».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педагогический конкурс «Калейдоскоп средств, методов и форм» (г. Москва)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Номинация: «Коррекционная педагогика»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Конкурсная работа: «Совершенствование сенсорно-перцептивной сферы у детей ЗПР через игровую деятельность»</w:t>
            </w:r>
          </w:p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A4043E" w:rsidRPr="00A4043E" w:rsidTr="00A4043E">
        <w:trPr>
          <w:trHeight w:val="415"/>
        </w:trPr>
        <w:tc>
          <w:tcPr>
            <w:tcW w:w="10257" w:type="dxa"/>
            <w:gridSpan w:val="6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Международные конкурсы</w:t>
            </w:r>
          </w:p>
        </w:tc>
      </w:tr>
      <w:tr w:rsidR="00A4043E" w:rsidRPr="00A4043E" w:rsidTr="00A4043E">
        <w:trPr>
          <w:trHeight w:val="560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30.05.2022 г.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Европейский Комитет Образования «Евроко».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педагогический конкурс «Лаборатория педагога»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Номинация: «Коррекционная педагогика»</w:t>
            </w:r>
          </w:p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Конкурсная работа: «Дидактическая игра «Солнечные зайчики»</w:t>
            </w: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A4043E" w:rsidRPr="00A4043E" w:rsidTr="00A4043E">
        <w:trPr>
          <w:trHeight w:val="560"/>
        </w:trPr>
        <w:tc>
          <w:tcPr>
            <w:tcW w:w="476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13.05.2022г.</w:t>
            </w:r>
          </w:p>
        </w:tc>
        <w:tc>
          <w:tcPr>
            <w:tcW w:w="2268" w:type="dxa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4394" w:type="dxa"/>
          </w:tcPr>
          <w:p w:rsidR="00A4043E" w:rsidRPr="00A4043E" w:rsidRDefault="00A4043E" w:rsidP="00A40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 краевого семинара «Нетрадиционные приёмы работы специалистов с учащимися и детьми дошкольного возраста с ОВЗ».</w:t>
            </w:r>
          </w:p>
        </w:tc>
        <w:tc>
          <w:tcPr>
            <w:tcW w:w="1701" w:type="dxa"/>
            <w:gridSpan w:val="2"/>
          </w:tcPr>
          <w:p w:rsidR="00A4043E" w:rsidRPr="00A4043E" w:rsidRDefault="00A4043E" w:rsidP="00A4043E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3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F1D13" w:rsidRDefault="005F1D13" w:rsidP="005F1D13">
      <w:pPr>
        <w:pStyle w:val="af4"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/>
          <w:b/>
          <w:color w:val="FF0000"/>
          <w:spacing w:val="-3"/>
          <w:sz w:val="24"/>
          <w:szCs w:val="24"/>
          <w:lang w:eastAsia="ru-RU"/>
        </w:rPr>
      </w:pPr>
    </w:p>
    <w:p w:rsidR="005F1D13" w:rsidRDefault="005F1D13" w:rsidP="005F1D13">
      <w:pPr>
        <w:pStyle w:val="af4"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/>
          <w:b/>
          <w:color w:val="FF0000"/>
          <w:spacing w:val="-3"/>
          <w:sz w:val="24"/>
          <w:szCs w:val="24"/>
          <w:lang w:eastAsia="ru-RU"/>
        </w:rPr>
      </w:pPr>
    </w:p>
    <w:p w:rsidR="005F1D13" w:rsidRPr="00CE21DB" w:rsidRDefault="005F1D13" w:rsidP="005F1D13">
      <w:pPr>
        <w:pStyle w:val="af4"/>
        <w:suppressAutoHyphens w:val="0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3.10. </w:t>
      </w:r>
      <w:r w:rsidRPr="00CE21DB">
        <w:rPr>
          <w:rFonts w:ascii="Times New Roman" w:hAnsi="Times New Roman"/>
          <w:b/>
          <w:bCs/>
          <w:sz w:val="24"/>
          <w:szCs w:val="24"/>
          <w:lang w:eastAsia="ru-RU"/>
        </w:rPr>
        <w:t>Оценка качества информационного обеспечения</w:t>
      </w:r>
    </w:p>
    <w:p w:rsidR="005F1D13" w:rsidRPr="00BE0247" w:rsidRDefault="005F1D13" w:rsidP="005F1D13">
      <w:pPr>
        <w:pStyle w:val="af4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5F1D13" w:rsidRPr="00BE0247" w:rsidRDefault="005F1D13" w:rsidP="005F1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lastRenderedPageBreak/>
        <w:t>В ГКДОУ имеется учебно-методический материал, периодическая литература по проблемам дошкольного воспитания, справочно-библиографические издания, пособия по приоритетным направлениям. Детский сад подключен к сети Интернет. Взаимодействие ДОУ с органами, осуществляющими управление в сфере образования, с другими учреждениями и организациями осуществляется с помощью электронной почты. С целью взаимодействия между участниками образовательного процесса (педагоги, родители, дети), создан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 сайт 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страница в социальных сетях в </w:t>
      </w:r>
      <w:r w:rsidR="00394B0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394B0E">
        <w:rPr>
          <w:rFonts w:ascii="Times New Roman" w:eastAsia="Calibri" w:hAnsi="Times New Roman" w:cs="Times New Roman"/>
          <w:sz w:val="24"/>
          <w:szCs w:val="24"/>
        </w:rPr>
        <w:t>Контакте</w:t>
      </w:r>
      <w:r w:rsidRPr="00BE0247">
        <w:rPr>
          <w:rFonts w:ascii="Times New Roman" w:eastAsia="Calibri" w:hAnsi="Times New Roman" w:cs="Times New Roman"/>
          <w:sz w:val="24"/>
          <w:szCs w:val="24"/>
        </w:rPr>
        <w:t>, на котор</w:t>
      </w:r>
      <w:r w:rsidR="00394B0E">
        <w:rPr>
          <w:rFonts w:ascii="Times New Roman" w:eastAsia="Calibri" w:hAnsi="Times New Roman" w:cs="Times New Roman"/>
          <w:sz w:val="24"/>
          <w:szCs w:val="24"/>
        </w:rPr>
        <w:t>ых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 размещена информация, определённая законодательством и котор</w:t>
      </w:r>
      <w:r w:rsidR="00394B0E">
        <w:rPr>
          <w:rFonts w:ascii="Times New Roman" w:eastAsia="Calibri" w:hAnsi="Times New Roman" w:cs="Times New Roman"/>
          <w:sz w:val="24"/>
          <w:szCs w:val="24"/>
        </w:rPr>
        <w:t>ая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 регулярно обновляется.</w:t>
      </w:r>
    </w:p>
    <w:p w:rsidR="00AE070A" w:rsidRDefault="005F1D13" w:rsidP="005F1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В ДОУ имеется мультимеди</w:t>
      </w:r>
      <w:r w:rsidR="00394B0E">
        <w:rPr>
          <w:rFonts w:ascii="Times New Roman" w:eastAsia="Calibri" w:hAnsi="Times New Roman" w:cs="Times New Roman"/>
          <w:sz w:val="24"/>
          <w:szCs w:val="24"/>
        </w:rPr>
        <w:t xml:space="preserve">йная установка </w:t>
      </w:r>
      <w:r w:rsidR="00394B0E" w:rsidRPr="00394B0E">
        <w:rPr>
          <w:rFonts w:ascii="Times New Roman" w:eastAsia="Calibri" w:hAnsi="Times New Roman" w:cs="Times New Roman"/>
          <w:sz w:val="24"/>
          <w:szCs w:val="24"/>
        </w:rPr>
        <w:t>(</w:t>
      </w:r>
      <w:r w:rsidR="00394B0E">
        <w:rPr>
          <w:rFonts w:ascii="Times New Roman" w:eastAsia="Calibri" w:hAnsi="Times New Roman" w:cs="Times New Roman"/>
          <w:sz w:val="24"/>
          <w:szCs w:val="24"/>
        </w:rPr>
        <w:t>проектор, ноутбук,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 экран</w:t>
      </w:r>
      <w:r w:rsidR="00394B0E">
        <w:rPr>
          <w:rFonts w:ascii="Times New Roman" w:eastAsia="Calibri" w:hAnsi="Times New Roman" w:cs="Times New Roman"/>
          <w:sz w:val="24"/>
          <w:szCs w:val="24"/>
        </w:rPr>
        <w:t>)</w:t>
      </w:r>
      <w:r w:rsidRPr="00BE0247">
        <w:rPr>
          <w:rFonts w:ascii="Times New Roman" w:eastAsia="Calibri" w:hAnsi="Times New Roman" w:cs="Times New Roman"/>
          <w:sz w:val="24"/>
          <w:szCs w:val="24"/>
        </w:rPr>
        <w:t>, позволяющие включать ИКТ в работу с детьми всех групп. Методический кабинет оснащен цветным МФУ</w:t>
      </w:r>
      <w:r w:rsidR="00394B0E">
        <w:rPr>
          <w:rFonts w:ascii="Times New Roman" w:eastAsia="Calibri" w:hAnsi="Times New Roman" w:cs="Times New Roman"/>
          <w:sz w:val="24"/>
          <w:szCs w:val="24"/>
        </w:rPr>
        <w:t>, у всех специалистов имеются ноутбуки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5B19">
        <w:rPr>
          <w:rFonts w:ascii="Times New Roman" w:eastAsia="Calibri" w:hAnsi="Times New Roman" w:cs="Times New Roman"/>
          <w:sz w:val="24"/>
          <w:szCs w:val="24"/>
        </w:rPr>
        <w:t xml:space="preserve">Имеется доступ к сети интернет. </w:t>
      </w:r>
    </w:p>
    <w:p w:rsidR="005F1D13" w:rsidRPr="00BE0247" w:rsidRDefault="005F1D13" w:rsidP="005F1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Компьютерное оснащение образовательного процесса в ДОУ необходимо повышать в соответствии с требованиями Федеральных государственных образовательных стандартов, что улучшит качество предоставления образовательных услуг. Необходимо ежегодно приобретать игровое оборудование, учебно-методическую литературу, художественную литературу для детей, дидактический и раздаточный материал для образовательной деятельности, а также привести в соответствие предметно-развивающую среду ДОУ в соответствии с ФГОС ДО.</w:t>
      </w:r>
    </w:p>
    <w:p w:rsidR="005F1D13" w:rsidRPr="005F1D13" w:rsidRDefault="005F1D13" w:rsidP="005F1D13">
      <w:pPr>
        <w:pStyle w:val="af4"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/>
          <w:b/>
          <w:color w:val="FF0000"/>
          <w:spacing w:val="-3"/>
          <w:sz w:val="24"/>
          <w:szCs w:val="24"/>
          <w:lang w:eastAsia="ru-RU"/>
        </w:rPr>
      </w:pPr>
    </w:p>
    <w:p w:rsidR="00926980" w:rsidRDefault="00926980" w:rsidP="0086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70A" w:rsidRDefault="00AE070A" w:rsidP="00AE070A">
      <w:p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70A" w:rsidRDefault="00AE070A" w:rsidP="00AE070A">
      <w:p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3.11. </w:t>
      </w:r>
      <w:r w:rsidRPr="00BE0247">
        <w:rPr>
          <w:rFonts w:ascii="Times New Roman" w:eastAsia="Calibri" w:hAnsi="Times New Roman" w:cs="Times New Roman"/>
          <w:b/>
          <w:bCs/>
          <w:sz w:val="24"/>
          <w:szCs w:val="24"/>
        </w:rPr>
        <w:t>Оценка качества м</w:t>
      </w:r>
      <w:r w:rsidRPr="00BE0247">
        <w:rPr>
          <w:rFonts w:ascii="Times New Roman" w:eastAsia="Calibri" w:hAnsi="Times New Roman" w:cs="Times New Roman"/>
          <w:b/>
          <w:sz w:val="24"/>
          <w:szCs w:val="24"/>
        </w:rPr>
        <w:t>атериально- технической базы</w:t>
      </w:r>
    </w:p>
    <w:p w:rsidR="00AE070A" w:rsidRPr="0005671C" w:rsidRDefault="00AE070A" w:rsidP="00AE070A">
      <w:pPr>
        <w:spacing w:before="280" w:after="0"/>
        <w:jc w:val="both"/>
        <w:rPr>
          <w:rFonts w:ascii="Arial" w:hAnsi="Arial" w:cs="Arial"/>
          <w:color w:val="FF0000"/>
          <w:sz w:val="16"/>
          <w:szCs w:val="16"/>
          <w:shd w:val="clear" w:color="auto" w:fill="FFFFFF"/>
        </w:rPr>
      </w:pPr>
      <w:r w:rsidRPr="00BD0AAA">
        <w:rPr>
          <w:rFonts w:ascii="Times New Roman" w:hAnsi="Times New Roman" w:cs="Times New Roman"/>
          <w:sz w:val="24"/>
          <w:szCs w:val="24"/>
        </w:rPr>
        <w:t xml:space="preserve">Здание дошкольной образовательной организации имеет два этажа. </w:t>
      </w:r>
      <w:r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ДОУ имеется музыкальный зал (совмещенный с физкультурным) площадью - 57,4 кв.м. </w:t>
      </w:r>
      <w:r w:rsidRPr="00BD0AAA">
        <w:rPr>
          <w:rFonts w:ascii="Times New Roman" w:hAnsi="Times New Roman" w:cs="Times New Roman"/>
          <w:sz w:val="24"/>
          <w:szCs w:val="24"/>
        </w:rPr>
        <w:t>для проведения физкультурных занятий, досугов, музыкальных праздников и развлечений. Н</w:t>
      </w:r>
      <w:r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территории мини-стадион площадью -  60 кв.м., 3 прогулочные площадки. </w:t>
      </w:r>
      <w:r w:rsidRPr="00BD0AAA">
        <w:rPr>
          <w:rFonts w:ascii="Times New Roman" w:hAnsi="Times New Roman" w:cs="Times New Roman"/>
          <w:sz w:val="24"/>
          <w:szCs w:val="24"/>
        </w:rPr>
        <w:t xml:space="preserve">Наличие прогулочных площадок, обеспечивают  физическую активность и разнообразную игровую деятельность воспитанников на прогулке. </w:t>
      </w:r>
      <w:r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каждой возрастной группе созданы физкультурные уголки с необходимыми спортивными атрибутами для проведения утренней гимнастики, физкультурных занятий, подвижных игр, зарядки после сна, физкультурных развлечений</w:t>
      </w:r>
      <w:r w:rsidRPr="00BD0AAA">
        <w:rPr>
          <w:rFonts w:ascii="Times New Roman" w:hAnsi="Times New Roman" w:cs="Times New Roman"/>
          <w:sz w:val="24"/>
          <w:szCs w:val="24"/>
        </w:rPr>
        <w:t xml:space="preserve"> В здание и территория ДОУ соответствует требованиям доступности для детей с ОВЗ и детей-инвалидов. </w:t>
      </w:r>
      <w:r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>ГКДОУ оснащено беспроводной системой вызова персонала: антивандальная кнопка, тактильная пластиковая пиктограмма «кнопка вызова». Тактильный режим работы, мнемосхема, тактильная пластиковая пиктограмма «доступность для инвалидов всех категорий», бегущая строка для улицы с датчиком температуры, информационный знак «направление движения» (рельефный пластик. Доступ в здание, туалету, кабинетам оборудован пандусом со специальной контрастной разметкой и поручнями. Г</w:t>
      </w:r>
      <w:r w:rsidR="006672B8" w:rsidRPr="00BD0AA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КДОУ</w:t>
      </w:r>
      <w:r w:rsidRPr="00BD0AA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- учреждение "доступно для всех категорий инвалидов и лиц с ОВЗ.</w:t>
      </w:r>
      <w:r w:rsidR="006672B8" w:rsidRPr="00BD0AA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6672B8"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здании </w:t>
      </w:r>
      <w:r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ДОУ </w:t>
      </w:r>
      <w:r w:rsidR="006672B8"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оборудованы</w:t>
      </w:r>
      <w:r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групповые ячейки</w:t>
      </w:r>
      <w:r w:rsidR="006672B8"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куда входят: игровая, спальня, приемная комната (раздевалка), логопедический кабинет, санитарно-гигиенический блок. Организация предметно - пространственной среды групповых помещений служит интересам и потребностям детей, а ее элементы развитию каждого ребенка. Обеспечен свободный доступ к играм, игрушкам, материалам, используется мягкая мебель и т.д. Разнообразное оборудование помещений в группах позволяет ребенку заниматься заинтересовавшей его деятельностью, по желанию сменить ее. Логопедический кабинет оборудован специальным оборудованием и пособиями для работы учителя-логопеда с детьми-инвалидами и лицами с ОВЗ. </w:t>
      </w:r>
      <w:r w:rsidRPr="00BD0AA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 ДОУ имеются 2 сенсорные комнаты оборудованные специальным оборудованием для проведения занятий с детьми-инвалидами и лицами с ОВЗ.</w:t>
      </w:r>
      <w:r w:rsidR="006672B8" w:rsidRPr="00BD0AA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 обучения и воспитания, используемые для осуществления образовательной деятельности, рассматриваются в соответствии с ФГОС ДО к условиям реализации основной образовательной программы дошкольного образования ДОУ как совокупность учебно-</w:t>
      </w:r>
      <w:r w:rsidRPr="00BD0A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методических, материальных, игровых, дидактических ресурсов, обеспечивающих эффективное решение воспитательно-образовательных задач в оптимальных условиях. Все пространство помещений предназначенных для детского контингента доступно детям, в том числе детям с ограниченными возможностями здоровья (ОВЗ). Игрушки, дидактический материал, игры для поддержания и развития игровой деятельности располагаются в поле зрения и восприятия ребенка (по высоте — на расстоянии вытянутой руки ребенка). Это дает возможность ребенку, даже с ОВЗ самостоятельно подбирать необходимые для выбранной им деятельности предметы</w:t>
      </w:r>
      <w:r w:rsidRPr="0005671C">
        <w:rPr>
          <w:rFonts w:ascii="Arial" w:hAnsi="Arial" w:cs="Arial"/>
          <w:color w:val="FF0000"/>
          <w:sz w:val="16"/>
          <w:szCs w:val="16"/>
          <w:shd w:val="clear" w:color="auto" w:fill="FFFFFF"/>
        </w:rPr>
        <w:t>.</w:t>
      </w:r>
    </w:p>
    <w:p w:rsidR="00866F82" w:rsidRDefault="00866F82" w:rsidP="00866F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2B8" w:rsidRPr="00BE0247" w:rsidRDefault="006672B8" w:rsidP="006672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Здание детского сада оборудовано современной пожарно-охранной сигнализацией и тревожной кнопкой, установлена противопожарная система «Пак Стрелец-мониторинг», что позволяет оперативно сработать наряду пожарн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 в случае чрезвычайной ситуации по поступившему сигналу напрямую. Обеспечение условий безопасности в ДОУ выполняется согласно локальным нормативно-правовым документам. Имеются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актуализированы</w:t>
      </w: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 планы эвакуации. Территория по всему периметру ограждена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247">
        <w:rPr>
          <w:rFonts w:ascii="Times New Roman" w:eastAsia="Calibri" w:hAnsi="Times New Roman" w:cs="Times New Roman"/>
          <w:sz w:val="24"/>
          <w:szCs w:val="24"/>
        </w:rPr>
        <w:t>забором, установлены камеры видеонаблюдения по периметру 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C2F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="00BB0C2F">
        <w:rPr>
          <w:rFonts w:ascii="Times New Roman" w:eastAsia="Calibri" w:hAnsi="Times New Roman" w:cs="Times New Roman"/>
          <w:sz w:val="24"/>
          <w:szCs w:val="24"/>
        </w:rPr>
        <w:t xml:space="preserve"> шт</w:t>
      </w:r>
      <w:r w:rsidRPr="00BE02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2B8" w:rsidRPr="00BE0247" w:rsidRDefault="006672B8" w:rsidP="006672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Прогулочные площадки в удовлетворительном санитарном состоянии и содержании. Состояние хозяйственной площадки удовлетворительное; мусор из контейнера вывозится один раз в неделю.</w:t>
      </w:r>
    </w:p>
    <w:p w:rsidR="006672B8" w:rsidRPr="00BE0247" w:rsidRDefault="006672B8" w:rsidP="006672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В ДОУ соблюдаются правила по охране труда, и обеспечивается безопасность жизнедеятельности воспитанников и сотрудников.</w:t>
      </w:r>
    </w:p>
    <w:p w:rsidR="00BC5C1C" w:rsidRPr="00BE0247" w:rsidRDefault="00BC5C1C" w:rsidP="00BC5C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0247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</w:t>
      </w:r>
    </w:p>
    <w:p w:rsidR="00BC5C1C" w:rsidRPr="00BE0247" w:rsidRDefault="00BC5C1C" w:rsidP="00BC5C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5C1C" w:rsidRPr="00BE0247" w:rsidRDefault="00BC5C1C" w:rsidP="00BC5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В 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</w:p>
    <w:p w:rsidR="00BC5C1C" w:rsidRPr="00BE0247" w:rsidRDefault="00BC5C1C" w:rsidP="00BC5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Работа по реализации годовых задач позволяет педагогам изучать новые технологии в воспитании, обучении и коррекции воспитанников, выявлять наиболее эффективные формы и методы работы, знакомиться с опытом лучших педагогов города и края.</w:t>
      </w:r>
    </w:p>
    <w:p w:rsidR="00BC5C1C" w:rsidRPr="00BE0247" w:rsidRDefault="00BC5C1C" w:rsidP="00BC5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 xml:space="preserve">Анализ данных диагностического мониторинга позволил наметить новые направления работы в воспитательно-образовательном и коррекционном процессах, взаимодействии с родителями, в решении годовых задач. </w:t>
      </w:r>
    </w:p>
    <w:p w:rsidR="006672B8" w:rsidRPr="00BE0247" w:rsidRDefault="006672B8" w:rsidP="006672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6E2" w:rsidRDefault="007806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806E2" w:rsidRDefault="00EB09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Статистическая часть</w:t>
      </w:r>
    </w:p>
    <w:p w:rsidR="007806E2" w:rsidRDefault="00EB09CA">
      <w:pPr>
        <w:spacing w:after="2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tbl>
      <w:tblPr>
        <w:tblW w:w="9639" w:type="dxa"/>
        <w:jc w:val="center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15"/>
        <w:gridCol w:w="7075"/>
        <w:gridCol w:w="1549"/>
      </w:tblGrid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7806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 w:rsidP="00BC5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 w:rsidP="00BC5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адаптированной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 w:rsidP="00005B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9/82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tabs>
                <w:tab w:val="left" w:pos="405"/>
                <w:tab w:val="center" w:pos="6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9/82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tabs>
                <w:tab w:val="left" w:pos="390"/>
                <w:tab w:val="center" w:pos="6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2/18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tabs>
                <w:tab w:val="left" w:pos="405"/>
                <w:tab w:val="center" w:pos="6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2/18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005B31" w:rsidP="00005B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0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tabs>
                <w:tab w:val="left" w:pos="330"/>
                <w:tab w:val="left" w:pos="390"/>
                <w:tab w:val="center" w:pos="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 0/0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tabs>
                <w:tab w:val="left" w:pos="405"/>
                <w:tab w:val="center" w:pos="6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3/27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tabs>
                <w:tab w:val="left" w:pos="390"/>
                <w:tab w:val="center" w:pos="6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4/36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7806E2" w:rsidRDefault="00EB09CA" w:rsidP="00005B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  <w:p w:rsidR="007806E2" w:rsidRDefault="00EB09CA" w:rsidP="00005B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B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05B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7806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8150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8150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7806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22,66 кв. м</w:t>
            </w:r>
          </w:p>
        </w:tc>
      </w:tr>
      <w:tr w:rsidR="007806E2">
        <w:trPr>
          <w:trHeight w:val="87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 кв. м</w:t>
            </w:r>
          </w:p>
          <w:p w:rsidR="007806E2" w:rsidRDefault="007806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Да/1</w:t>
            </w:r>
          </w:p>
        </w:tc>
      </w:tr>
      <w:tr w:rsidR="007806E2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E2" w:rsidRDefault="00EB09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Да/3</w:t>
            </w:r>
          </w:p>
        </w:tc>
      </w:tr>
    </w:tbl>
    <w:p w:rsidR="007806E2" w:rsidRDefault="00780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6E2" w:rsidRDefault="00EB09CA">
      <w:pPr>
        <w:shd w:val="clear" w:color="auto" w:fill="FFFFFF"/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 показателей указывает на то, что ГКДОУ «Детский сад № 15 «Ласточка» имеет достаточную инфраструктуру, которая соответствует требованиям СП 2.4.3648-20 «Санитарно-эпидемиологические требования к организации воспитания и обучения, отдыха и оздоровления детей и и молодежи» и позволяет реализовывать образовательные программы в полном объеме в соответствии с ФГОС ДО,</w:t>
      </w:r>
    </w:p>
    <w:p w:rsidR="007806E2" w:rsidRDefault="00EB09CA">
      <w:pPr>
        <w:shd w:val="clear" w:color="auto" w:fill="FFFFFF"/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ДОУ укомплектовано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7806E2" w:rsidRDefault="007806E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CC"/>
        </w:rPr>
      </w:pPr>
    </w:p>
    <w:p w:rsidR="007806E2" w:rsidRDefault="00EB0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Перспективы развития дошкольного образовательного учреждения.</w:t>
      </w:r>
    </w:p>
    <w:p w:rsidR="007806E2" w:rsidRDefault="007806E2">
      <w:pPr>
        <w:shd w:val="clear" w:color="auto" w:fill="FFFFFF"/>
        <w:spacing w:after="0" w:line="240" w:lineRule="auto"/>
        <w:ind w:left="1080" w:right="-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5C1C" w:rsidRPr="00BE0247" w:rsidRDefault="00BC5C1C" w:rsidP="00BC5C1C">
      <w:pPr>
        <w:numPr>
          <w:ilvl w:val="0"/>
          <w:numId w:val="22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Создание условий для речевого и психического развития дошкольников.</w:t>
      </w:r>
    </w:p>
    <w:p w:rsidR="00BC5C1C" w:rsidRPr="00BE0247" w:rsidRDefault="00BC5C1C" w:rsidP="00BC5C1C">
      <w:pPr>
        <w:numPr>
          <w:ilvl w:val="0"/>
          <w:numId w:val="2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Пополнение предметно-развивающей среды, отвечающей современным требованиям и поставленным задачам.</w:t>
      </w:r>
    </w:p>
    <w:p w:rsidR="00BC5C1C" w:rsidRPr="00BE0247" w:rsidRDefault="00BC5C1C" w:rsidP="00BC5C1C">
      <w:pPr>
        <w:numPr>
          <w:ilvl w:val="0"/>
          <w:numId w:val="22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здоровья детей. Обеспечение преемственности по здоровьесбережению дошкольного и семейного воспитания.</w:t>
      </w:r>
    </w:p>
    <w:p w:rsidR="00BC5C1C" w:rsidRPr="00BE0247" w:rsidRDefault="00BC5C1C" w:rsidP="00BC5C1C">
      <w:pPr>
        <w:numPr>
          <w:ilvl w:val="0"/>
          <w:numId w:val="22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247">
        <w:rPr>
          <w:rFonts w:ascii="Times New Roman" w:eastAsia="Times New Roman" w:hAnsi="Times New Roman" w:cs="Times New Roman"/>
          <w:sz w:val="24"/>
          <w:szCs w:val="24"/>
        </w:rPr>
        <w:t>Стимулирование развития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процесса.</w:t>
      </w:r>
    </w:p>
    <w:p w:rsidR="00BC5C1C" w:rsidRPr="00BE0247" w:rsidRDefault="00BC5C1C" w:rsidP="00BC5C1C">
      <w:pPr>
        <w:numPr>
          <w:ilvl w:val="0"/>
          <w:numId w:val="2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47">
        <w:rPr>
          <w:rFonts w:ascii="Times New Roman" w:eastAsia="Calibri" w:hAnsi="Times New Roman" w:cs="Times New Roman"/>
          <w:sz w:val="24"/>
          <w:szCs w:val="24"/>
        </w:rPr>
        <w:t>Повышение профессионального уровня педагогов, обеспечивающего обстановку доброжелательного сотрудничества с детьми и родителями.</w:t>
      </w:r>
    </w:p>
    <w:p w:rsidR="007806E2" w:rsidRDefault="007806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806E2" w:rsidSect="007806E2">
      <w:footerReference w:type="default" r:id="rId17"/>
      <w:pgSz w:w="11906" w:h="16838"/>
      <w:pgMar w:top="567" w:right="284" w:bottom="567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C2" w:rsidRDefault="001F0EC2" w:rsidP="007806E2">
      <w:pPr>
        <w:spacing w:after="0" w:line="240" w:lineRule="auto"/>
      </w:pPr>
      <w:r>
        <w:separator/>
      </w:r>
    </w:p>
  </w:endnote>
  <w:endnote w:type="continuationSeparator" w:id="0">
    <w:p w:rsidR="001F0EC2" w:rsidRDefault="001F0EC2" w:rsidP="007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15161"/>
      <w:docPartObj>
        <w:docPartGallery w:val="Page Numbers (Bottom of Page)"/>
        <w:docPartUnique/>
      </w:docPartObj>
    </w:sdtPr>
    <w:sdtEndPr/>
    <w:sdtContent>
      <w:p w:rsidR="00A4043E" w:rsidRDefault="00A4043E">
        <w:pPr>
          <w:pStyle w:val="1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72D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043E" w:rsidRDefault="00A4043E">
    <w:pPr>
      <w:pStyle w:val="1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C2" w:rsidRDefault="001F0EC2" w:rsidP="007806E2">
      <w:pPr>
        <w:spacing w:after="0" w:line="240" w:lineRule="auto"/>
      </w:pPr>
      <w:r>
        <w:separator/>
      </w:r>
    </w:p>
  </w:footnote>
  <w:footnote w:type="continuationSeparator" w:id="0">
    <w:p w:rsidR="001F0EC2" w:rsidRDefault="001F0EC2" w:rsidP="00780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61B"/>
    <w:multiLevelType w:val="multilevel"/>
    <w:tmpl w:val="B64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5A94848"/>
    <w:multiLevelType w:val="multilevel"/>
    <w:tmpl w:val="6C14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9295D96"/>
    <w:multiLevelType w:val="multilevel"/>
    <w:tmpl w:val="2546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A805D51"/>
    <w:multiLevelType w:val="multilevel"/>
    <w:tmpl w:val="85A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02707BF"/>
    <w:multiLevelType w:val="multilevel"/>
    <w:tmpl w:val="9F36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1EF4E84"/>
    <w:multiLevelType w:val="hybridMultilevel"/>
    <w:tmpl w:val="A3FC71D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564681"/>
    <w:multiLevelType w:val="multilevel"/>
    <w:tmpl w:val="EA00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0B177E4"/>
    <w:multiLevelType w:val="multilevel"/>
    <w:tmpl w:val="8660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BEF5240"/>
    <w:multiLevelType w:val="multilevel"/>
    <w:tmpl w:val="669E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DA4448C"/>
    <w:multiLevelType w:val="multilevel"/>
    <w:tmpl w:val="CAC4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53FB7955"/>
    <w:multiLevelType w:val="multilevel"/>
    <w:tmpl w:val="568A5A3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1" w15:restartNumberingAfterBreak="0">
    <w:nsid w:val="555600C1"/>
    <w:multiLevelType w:val="multilevel"/>
    <w:tmpl w:val="34C6E2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D556EC"/>
    <w:multiLevelType w:val="multilevel"/>
    <w:tmpl w:val="A54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ECC1124"/>
    <w:multiLevelType w:val="hybridMultilevel"/>
    <w:tmpl w:val="4E00BC48"/>
    <w:lvl w:ilvl="0" w:tplc="995AAD1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7D7CC7"/>
    <w:multiLevelType w:val="multilevel"/>
    <w:tmpl w:val="AAAE56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0403B83"/>
    <w:multiLevelType w:val="multilevel"/>
    <w:tmpl w:val="5E101130"/>
    <w:lvl w:ilvl="0"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8D918FB"/>
    <w:multiLevelType w:val="multilevel"/>
    <w:tmpl w:val="162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B7C4EF1"/>
    <w:multiLevelType w:val="multilevel"/>
    <w:tmpl w:val="57D8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D8C565D"/>
    <w:multiLevelType w:val="multilevel"/>
    <w:tmpl w:val="0EDE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ED245E5"/>
    <w:multiLevelType w:val="multilevel"/>
    <w:tmpl w:val="30384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1EF235F"/>
    <w:multiLevelType w:val="multilevel"/>
    <w:tmpl w:val="4D02B9C8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B4E3959"/>
    <w:multiLevelType w:val="multilevel"/>
    <w:tmpl w:val="A18A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6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18"/>
  </w:num>
  <w:num w:numId="12">
    <w:abstractNumId w:val="4"/>
  </w:num>
  <w:num w:numId="13">
    <w:abstractNumId w:val="9"/>
  </w:num>
  <w:num w:numId="14">
    <w:abstractNumId w:val="17"/>
  </w:num>
  <w:num w:numId="15">
    <w:abstractNumId w:val="21"/>
  </w:num>
  <w:num w:numId="16">
    <w:abstractNumId w:val="2"/>
  </w:num>
  <w:num w:numId="17">
    <w:abstractNumId w:val="19"/>
  </w:num>
  <w:num w:numId="18">
    <w:abstractNumId w:val="14"/>
  </w:num>
  <w:num w:numId="19">
    <w:abstractNumId w:val="15"/>
  </w:num>
  <w:num w:numId="20">
    <w:abstractNumId w:val="11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06E2"/>
    <w:rsid w:val="00005B31"/>
    <w:rsid w:val="0005671C"/>
    <w:rsid w:val="00094804"/>
    <w:rsid w:val="00191F12"/>
    <w:rsid w:val="001E6362"/>
    <w:rsid w:val="001F0EC2"/>
    <w:rsid w:val="0020287A"/>
    <w:rsid w:val="002A34BE"/>
    <w:rsid w:val="002B69CF"/>
    <w:rsid w:val="00356780"/>
    <w:rsid w:val="00394B0E"/>
    <w:rsid w:val="003C20A0"/>
    <w:rsid w:val="00405CE9"/>
    <w:rsid w:val="004947CB"/>
    <w:rsid w:val="004F1D47"/>
    <w:rsid w:val="005235A7"/>
    <w:rsid w:val="005E76E7"/>
    <w:rsid w:val="005F1D13"/>
    <w:rsid w:val="006672B8"/>
    <w:rsid w:val="0069387A"/>
    <w:rsid w:val="006F7E88"/>
    <w:rsid w:val="00737530"/>
    <w:rsid w:val="00762210"/>
    <w:rsid w:val="007806E2"/>
    <w:rsid w:val="00795B19"/>
    <w:rsid w:val="008150EB"/>
    <w:rsid w:val="00866F82"/>
    <w:rsid w:val="00926980"/>
    <w:rsid w:val="00972D27"/>
    <w:rsid w:val="00993F86"/>
    <w:rsid w:val="009E33B8"/>
    <w:rsid w:val="00A4043E"/>
    <w:rsid w:val="00A74861"/>
    <w:rsid w:val="00AE070A"/>
    <w:rsid w:val="00BA25E8"/>
    <w:rsid w:val="00BB0C2F"/>
    <w:rsid w:val="00BB47CD"/>
    <w:rsid w:val="00BC5C1C"/>
    <w:rsid w:val="00BD0AAA"/>
    <w:rsid w:val="00C159FD"/>
    <w:rsid w:val="00CA119C"/>
    <w:rsid w:val="00D5452F"/>
    <w:rsid w:val="00E43C41"/>
    <w:rsid w:val="00E47774"/>
    <w:rsid w:val="00E70FB0"/>
    <w:rsid w:val="00E75FAB"/>
    <w:rsid w:val="00EB09CA"/>
    <w:rsid w:val="00ED529A"/>
    <w:rsid w:val="00EE6F90"/>
    <w:rsid w:val="00F3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2141"/>
  <w15:docId w15:val="{BE891D85-2668-4131-8DDE-A78E4500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CB3D4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31">
    <w:name w:val="Заголовок 31"/>
    <w:basedOn w:val="1"/>
    <w:next w:val="a3"/>
    <w:qFormat/>
    <w:rsid w:val="00DB3B4B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10">
    <w:name w:val="Заголовок 1 Знак"/>
    <w:basedOn w:val="a0"/>
    <w:qFormat/>
    <w:rsid w:val="00CB3D44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a0"/>
    <w:qFormat/>
    <w:rsid w:val="00CB3D44"/>
  </w:style>
  <w:style w:type="character" w:customStyle="1" w:styleId="apple-tab-span">
    <w:name w:val="apple-tab-span"/>
    <w:basedOn w:val="a0"/>
    <w:qFormat/>
    <w:rsid w:val="00CB3D44"/>
  </w:style>
  <w:style w:type="character" w:styleId="a4">
    <w:name w:val="Strong"/>
    <w:basedOn w:val="a0"/>
    <w:uiPriority w:val="22"/>
    <w:qFormat/>
    <w:rsid w:val="00CB3D44"/>
    <w:rPr>
      <w:b/>
      <w:bCs/>
    </w:rPr>
  </w:style>
  <w:style w:type="character" w:customStyle="1" w:styleId="2">
    <w:name w:val="Основной текст с отступом 2 Знак"/>
    <w:basedOn w:val="a0"/>
    <w:link w:val="2"/>
    <w:qFormat/>
    <w:rsid w:val="00CB3D44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CB3D44"/>
  </w:style>
  <w:style w:type="character" w:customStyle="1" w:styleId="c26">
    <w:name w:val="c26"/>
    <w:qFormat/>
    <w:rsid w:val="00CB3D44"/>
  </w:style>
  <w:style w:type="character" w:customStyle="1" w:styleId="c0c10">
    <w:name w:val="c0 c10"/>
    <w:basedOn w:val="a0"/>
    <w:qFormat/>
    <w:rsid w:val="00CB3D44"/>
  </w:style>
  <w:style w:type="character" w:customStyle="1" w:styleId="-">
    <w:name w:val="Интернет-ссылка"/>
    <w:basedOn w:val="a0"/>
    <w:uiPriority w:val="99"/>
    <w:unhideWhenUsed/>
    <w:rsid w:val="00F03961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qFormat/>
    <w:rsid w:val="00CB3D4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B3D44"/>
    <w:rPr>
      <w:i/>
      <w:iCs/>
    </w:rPr>
  </w:style>
  <w:style w:type="character" w:customStyle="1" w:styleId="a7">
    <w:name w:val="Верхний колонтитул Знак"/>
    <w:basedOn w:val="a0"/>
    <w:uiPriority w:val="99"/>
    <w:qFormat/>
    <w:rsid w:val="00CB3D44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CB3D44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 + Не курсив"/>
    <w:basedOn w:val="a0"/>
    <w:qFormat/>
    <w:rsid w:val="00CB3D4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9">
    <w:name w:val="Основной текст_"/>
    <w:basedOn w:val="a0"/>
    <w:qFormat/>
    <w:rsid w:val="00CB3D44"/>
    <w:rPr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0"/>
    <w:qFormat/>
    <w:rsid w:val="00CB3D4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41">
    <w:name w:val="Основной текст (4)"/>
    <w:basedOn w:val="40"/>
    <w:link w:val="41"/>
    <w:qFormat/>
    <w:rsid w:val="00CB3D4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character" w:customStyle="1" w:styleId="42">
    <w:name w:val="Заголовок №4_"/>
    <w:basedOn w:val="a0"/>
    <w:link w:val="42"/>
    <w:qFormat/>
    <w:rsid w:val="00CB3D44"/>
    <w:rPr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CB3D44"/>
    <w:rPr>
      <w:b/>
      <w:bCs/>
      <w:sz w:val="17"/>
      <w:szCs w:val="17"/>
      <w:shd w:val="clear" w:color="auto" w:fill="FFFFFF"/>
    </w:rPr>
  </w:style>
  <w:style w:type="character" w:customStyle="1" w:styleId="12">
    <w:name w:val="Основной текст1"/>
    <w:basedOn w:val="a9"/>
    <w:link w:val="13"/>
    <w:qFormat/>
    <w:rsid w:val="00CB3D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9"/>
    <w:qFormat/>
    <w:rsid w:val="00CB3D4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qFormat/>
    <w:rsid w:val="00CB3D44"/>
    <w:rPr>
      <w:b/>
      <w:bCs/>
      <w:sz w:val="27"/>
      <w:szCs w:val="27"/>
      <w:shd w:val="clear" w:color="auto" w:fill="FFFFFF"/>
    </w:rPr>
  </w:style>
  <w:style w:type="character" w:customStyle="1" w:styleId="ab">
    <w:name w:val="Текст выноски Знак"/>
    <w:basedOn w:val="a0"/>
    <w:uiPriority w:val="99"/>
    <w:semiHidden/>
    <w:qFormat/>
    <w:rsid w:val="000A14DC"/>
    <w:rPr>
      <w:rFonts w:ascii="Segoe UI" w:hAnsi="Segoe UI" w:cs="Segoe UI"/>
      <w:sz w:val="18"/>
      <w:szCs w:val="18"/>
    </w:rPr>
  </w:style>
  <w:style w:type="character" w:customStyle="1" w:styleId="ac">
    <w:name w:val="Выделение жирным"/>
    <w:qFormat/>
    <w:rsid w:val="00DB3B4B"/>
    <w:rPr>
      <w:b/>
      <w:bCs/>
    </w:rPr>
  </w:style>
  <w:style w:type="character" w:customStyle="1" w:styleId="ad">
    <w:name w:val="Маркеры"/>
    <w:qFormat/>
    <w:rsid w:val="00DB3B4B"/>
    <w:rPr>
      <w:rFonts w:ascii="OpenSymbol" w:eastAsia="OpenSymbol" w:hAnsi="OpenSymbol" w:cs="OpenSymbol"/>
    </w:rPr>
  </w:style>
  <w:style w:type="character" w:customStyle="1" w:styleId="14">
    <w:name w:val="Верхний колонтитул Знак1"/>
    <w:basedOn w:val="a0"/>
    <w:link w:val="15"/>
    <w:uiPriority w:val="99"/>
    <w:semiHidden/>
    <w:qFormat/>
    <w:rsid w:val="003965E5"/>
  </w:style>
  <w:style w:type="character" w:customStyle="1" w:styleId="16">
    <w:name w:val="Нижний колонтитул Знак1"/>
    <w:basedOn w:val="a0"/>
    <w:uiPriority w:val="99"/>
    <w:semiHidden/>
    <w:qFormat/>
    <w:rsid w:val="003965E5"/>
  </w:style>
  <w:style w:type="paragraph" w:customStyle="1" w:styleId="1">
    <w:name w:val="Заголовок1"/>
    <w:basedOn w:val="a"/>
    <w:next w:val="a3"/>
    <w:qFormat/>
    <w:rsid w:val="00DB3B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DB3B4B"/>
    <w:pPr>
      <w:spacing w:after="140"/>
    </w:pPr>
  </w:style>
  <w:style w:type="paragraph" w:styleId="ae">
    <w:name w:val="List"/>
    <w:basedOn w:val="a3"/>
    <w:rsid w:val="00DB3B4B"/>
    <w:rPr>
      <w:rFonts w:cs="Arial"/>
    </w:rPr>
  </w:style>
  <w:style w:type="paragraph" w:customStyle="1" w:styleId="17">
    <w:name w:val="Название объекта1"/>
    <w:basedOn w:val="a"/>
    <w:qFormat/>
    <w:rsid w:val="00DB3B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DB3B4B"/>
    <w:pPr>
      <w:suppressLineNumbers/>
    </w:pPr>
    <w:rPr>
      <w:rFonts w:cs="Arial"/>
    </w:rPr>
  </w:style>
  <w:style w:type="paragraph" w:styleId="af0">
    <w:name w:val="caption"/>
    <w:basedOn w:val="a"/>
    <w:qFormat/>
    <w:rsid w:val="00DB3B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Normal (Web)"/>
    <w:basedOn w:val="a"/>
    <w:uiPriority w:val="99"/>
    <w:qFormat/>
    <w:rsid w:val="00CB3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qFormat/>
    <w:rsid w:val="00CB3D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CB3D4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qFormat/>
    <w:rsid w:val="00CB3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qFormat/>
    <w:rsid w:val="00CB3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qFormat/>
    <w:rsid w:val="00CB3D44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2c4">
    <w:name w:val="c2 c4"/>
    <w:basedOn w:val="a"/>
    <w:qFormat/>
    <w:rsid w:val="00CB3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B3D44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af3">
    <w:name w:val="Body Text Indent"/>
    <w:basedOn w:val="a"/>
    <w:rsid w:val="00CB3D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Абзац списка1"/>
    <w:basedOn w:val="a"/>
    <w:uiPriority w:val="34"/>
    <w:qFormat/>
    <w:rsid w:val="00CB3D4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listparagraph">
    <w:name w:val="listparagraph"/>
    <w:basedOn w:val="a"/>
    <w:qFormat/>
    <w:rsid w:val="00CB3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CB3D4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5">
    <w:name w:val="Верхний и нижний колонтитулы"/>
    <w:basedOn w:val="a"/>
    <w:qFormat/>
    <w:rsid w:val="00DB3B4B"/>
  </w:style>
  <w:style w:type="paragraph" w:customStyle="1" w:styleId="13">
    <w:name w:val="Верхний колонтитул1"/>
    <w:basedOn w:val="a"/>
    <w:link w:val="12"/>
    <w:uiPriority w:val="99"/>
    <w:semiHidden/>
    <w:unhideWhenUsed/>
    <w:rsid w:val="003965E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link w:val="14"/>
    <w:uiPriority w:val="99"/>
    <w:semiHidden/>
    <w:unhideWhenUsed/>
    <w:rsid w:val="003965E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">
    <w:name w:val="Основной текст3"/>
    <w:basedOn w:val="a"/>
    <w:qFormat/>
    <w:rsid w:val="00CB3D44"/>
    <w:pPr>
      <w:widowControl w:val="0"/>
      <w:shd w:val="clear" w:color="auto" w:fill="FFFFFF"/>
      <w:spacing w:before="360" w:after="0" w:line="274" w:lineRule="exact"/>
      <w:ind w:hanging="640"/>
      <w:jc w:val="both"/>
    </w:pPr>
    <w:rPr>
      <w:sz w:val="23"/>
      <w:szCs w:val="23"/>
    </w:rPr>
  </w:style>
  <w:style w:type="paragraph" w:customStyle="1" w:styleId="43">
    <w:name w:val="Заголовок №4"/>
    <w:basedOn w:val="a"/>
    <w:qFormat/>
    <w:rsid w:val="00CB3D44"/>
    <w:pPr>
      <w:widowControl w:val="0"/>
      <w:shd w:val="clear" w:color="auto" w:fill="FFFFFF"/>
      <w:spacing w:before="240" w:after="0" w:line="274" w:lineRule="exact"/>
      <w:ind w:hanging="380"/>
      <w:jc w:val="both"/>
      <w:outlineLvl w:val="3"/>
    </w:pPr>
    <w:rPr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qFormat/>
    <w:rsid w:val="00CB3D44"/>
    <w:pPr>
      <w:widowControl w:val="0"/>
      <w:shd w:val="clear" w:color="auto" w:fill="FFFFFF"/>
      <w:spacing w:after="0" w:line="235" w:lineRule="exact"/>
      <w:jc w:val="both"/>
    </w:pPr>
    <w:rPr>
      <w:b/>
      <w:bCs/>
      <w:sz w:val="17"/>
      <w:szCs w:val="17"/>
    </w:rPr>
  </w:style>
  <w:style w:type="paragraph" w:customStyle="1" w:styleId="ConsPlusNonformat">
    <w:name w:val="ConsPlusNonformat"/>
    <w:uiPriority w:val="99"/>
    <w:qFormat/>
    <w:rsid w:val="00CB3D44"/>
    <w:pPr>
      <w:widowControl w:val="0"/>
      <w:spacing w:after="200" w:line="276" w:lineRule="auto"/>
    </w:pPr>
    <w:rPr>
      <w:rFonts w:eastAsia="Times New Roman" w:cs="font74"/>
      <w:kern w:val="2"/>
      <w:lang w:eastAsia="ar-SA"/>
    </w:rPr>
  </w:style>
  <w:style w:type="paragraph" w:customStyle="1" w:styleId="22">
    <w:name w:val="Заголовок №2"/>
    <w:basedOn w:val="a"/>
    <w:qFormat/>
    <w:rsid w:val="00CB3D44"/>
    <w:pPr>
      <w:widowControl w:val="0"/>
      <w:shd w:val="clear" w:color="auto" w:fill="FFFFFF"/>
      <w:spacing w:after="720" w:line="0" w:lineRule="atLeast"/>
      <w:outlineLvl w:val="1"/>
    </w:pPr>
    <w:rPr>
      <w:b/>
      <w:bCs/>
      <w:sz w:val="27"/>
      <w:szCs w:val="27"/>
    </w:rPr>
  </w:style>
  <w:style w:type="paragraph" w:styleId="af6">
    <w:name w:val="Balloon Text"/>
    <w:basedOn w:val="a"/>
    <w:uiPriority w:val="99"/>
    <w:semiHidden/>
    <w:unhideWhenUsed/>
    <w:qFormat/>
    <w:rsid w:val="000A14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Заголовок таблицы"/>
    <w:basedOn w:val="af2"/>
    <w:qFormat/>
    <w:rsid w:val="00DB3B4B"/>
    <w:pPr>
      <w:jc w:val="center"/>
    </w:pPr>
    <w:rPr>
      <w:b/>
      <w:bCs/>
    </w:rPr>
  </w:style>
  <w:style w:type="table" w:styleId="af8">
    <w:name w:val="Table Grid"/>
    <w:basedOn w:val="a1"/>
    <w:rsid w:val="00CB3D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947CB"/>
    <w:rPr>
      <w:color w:val="0000FF" w:themeColor="hyperlink"/>
      <w:u w:val="single"/>
    </w:rPr>
  </w:style>
  <w:style w:type="table" w:customStyle="1" w:styleId="44">
    <w:name w:val="Сетка таблицы4"/>
    <w:basedOn w:val="a1"/>
    <w:next w:val="af8"/>
    <w:uiPriority w:val="59"/>
    <w:rsid w:val="00866F82"/>
    <w:pPr>
      <w:suppressAutoHyphens w:val="0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next w:val="af8"/>
    <w:uiPriority w:val="59"/>
    <w:rsid w:val="002B69CF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dou15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etsad15@mosk.stavregion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kssovush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dou15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ssovushka.ru/" TargetMode="External"/><Relationship Id="rId10" Type="http://schemas.openxmlformats.org/officeDocument/2006/relationships/hyperlink" Target="mailto:detsad15@mosk.stavregion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kdou15.ru/" TargetMode="External"/><Relationship Id="rId14" Type="http://schemas.openxmlformats.org/officeDocument/2006/relationships/hyperlink" Target="http://www.kssovush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9614</Words>
  <Characters>54803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10</cp:revision>
  <cp:lastPrinted>2023-04-06T06:04:00Z</cp:lastPrinted>
  <dcterms:created xsi:type="dcterms:W3CDTF">2019-04-23T11:24:00Z</dcterms:created>
  <dcterms:modified xsi:type="dcterms:W3CDTF">2023-04-11T12:23:00Z</dcterms:modified>
  <dc:language>ru-RU</dc:language>
</cp:coreProperties>
</file>